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25" w:rsidRPr="00580C25" w:rsidRDefault="00580C25" w:rsidP="00580C25">
      <w:pPr>
        <w:bidi/>
        <w:jc w:val="center"/>
        <w:rPr>
          <w:rFonts w:ascii="B Mitra" w:hAnsi="B Mitra" w:cs="B Zar" w:hint="cs"/>
          <w:b/>
          <w:bCs/>
          <w:sz w:val="32"/>
          <w:szCs w:val="32"/>
          <w:rtl/>
          <w:lang w:bidi="fa-IR"/>
        </w:rPr>
      </w:pPr>
      <w:bookmarkStart w:id="0" w:name="_GoBack"/>
      <w:r w:rsidRPr="00580C25">
        <w:rPr>
          <w:rFonts w:ascii="B Mitra" w:hAnsi="B Mitra" w:cs="B Zar"/>
          <w:b/>
          <w:bCs/>
          <w:sz w:val="32"/>
          <w:szCs w:val="32"/>
          <w:rtl/>
          <w:lang w:bidi="fa-IR"/>
        </w:rPr>
        <w:t>ارز</w:t>
      </w:r>
      <w:r w:rsidRPr="00580C25">
        <w:rPr>
          <w:rFonts w:ascii="B Mitra" w:hAnsi="B Mitra" w:cs="B Zar" w:hint="cs"/>
          <w:b/>
          <w:bCs/>
          <w:sz w:val="32"/>
          <w:szCs w:val="32"/>
          <w:rtl/>
          <w:lang w:bidi="fa-IR"/>
        </w:rPr>
        <w:t>ی</w:t>
      </w:r>
      <w:r w:rsidRPr="00580C25">
        <w:rPr>
          <w:rFonts w:ascii="B Mitra" w:hAnsi="B Mitra" w:cs="B Zar" w:hint="eastAsia"/>
          <w:b/>
          <w:bCs/>
          <w:sz w:val="32"/>
          <w:szCs w:val="32"/>
          <w:rtl/>
          <w:lang w:bidi="fa-IR"/>
        </w:rPr>
        <w:t>اب</w:t>
      </w:r>
      <w:r w:rsidRPr="00580C25">
        <w:rPr>
          <w:rFonts w:ascii="B Mitra" w:hAnsi="B Mitra" w:cs="B Zar" w:hint="cs"/>
          <w:b/>
          <w:bCs/>
          <w:sz w:val="32"/>
          <w:szCs w:val="32"/>
          <w:rtl/>
          <w:lang w:bidi="fa-IR"/>
        </w:rPr>
        <w:t>ی</w:t>
      </w:r>
      <w:r w:rsidRPr="00580C25">
        <w:rPr>
          <w:rFonts w:ascii="B Mitra" w:hAnsi="B Mitra" w:cs="B Zar"/>
          <w:b/>
          <w:bCs/>
          <w:sz w:val="32"/>
          <w:szCs w:val="32"/>
          <w:rtl/>
          <w:lang w:bidi="fa-IR"/>
        </w:rPr>
        <w:t xml:space="preserve"> بودجه ر</w:t>
      </w:r>
      <w:r w:rsidRPr="00580C25">
        <w:rPr>
          <w:rFonts w:ascii="B Mitra" w:hAnsi="B Mitra" w:cs="B Zar" w:hint="cs"/>
          <w:b/>
          <w:bCs/>
          <w:sz w:val="32"/>
          <w:szCs w:val="32"/>
          <w:rtl/>
          <w:lang w:bidi="fa-IR"/>
        </w:rPr>
        <w:t>ی</w:t>
      </w:r>
      <w:r w:rsidRPr="00580C25">
        <w:rPr>
          <w:rFonts w:ascii="B Mitra" w:hAnsi="B Mitra" w:cs="B Zar" w:hint="eastAsia"/>
          <w:b/>
          <w:bCs/>
          <w:sz w:val="32"/>
          <w:szCs w:val="32"/>
          <w:rtl/>
          <w:lang w:bidi="fa-IR"/>
        </w:rPr>
        <w:t>ز</w:t>
      </w:r>
      <w:r w:rsidRPr="00580C25">
        <w:rPr>
          <w:rFonts w:ascii="B Mitra" w:hAnsi="B Mitra" w:cs="B Zar" w:hint="cs"/>
          <w:b/>
          <w:bCs/>
          <w:sz w:val="32"/>
          <w:szCs w:val="32"/>
          <w:rtl/>
          <w:lang w:bidi="fa-IR"/>
        </w:rPr>
        <w:t>ی</w:t>
      </w:r>
      <w:r w:rsidRPr="00580C25">
        <w:rPr>
          <w:rFonts w:ascii="B Mitra" w:hAnsi="B Mitra" w:cs="B Zar"/>
          <w:b/>
          <w:bCs/>
          <w:sz w:val="32"/>
          <w:szCs w:val="32"/>
          <w:rtl/>
          <w:lang w:bidi="fa-IR"/>
        </w:rPr>
        <w:t xml:space="preserve"> عمل</w:t>
      </w:r>
      <w:r w:rsidRPr="00580C25">
        <w:rPr>
          <w:rFonts w:ascii="B Mitra" w:hAnsi="B Mitra" w:cs="B Zar" w:hint="cs"/>
          <w:b/>
          <w:bCs/>
          <w:sz w:val="32"/>
          <w:szCs w:val="32"/>
          <w:rtl/>
          <w:lang w:bidi="fa-IR"/>
        </w:rPr>
        <w:t>ی</w:t>
      </w:r>
      <w:r w:rsidRPr="00580C25">
        <w:rPr>
          <w:rFonts w:ascii="B Mitra" w:hAnsi="B Mitra" w:cs="B Zar" w:hint="eastAsia"/>
          <w:b/>
          <w:bCs/>
          <w:sz w:val="32"/>
          <w:szCs w:val="32"/>
          <w:rtl/>
          <w:lang w:bidi="fa-IR"/>
        </w:rPr>
        <w:t>ات</w:t>
      </w:r>
      <w:r w:rsidRPr="00580C25">
        <w:rPr>
          <w:rFonts w:ascii="B Mitra" w:hAnsi="B Mitra" w:cs="B Zar" w:hint="cs"/>
          <w:b/>
          <w:bCs/>
          <w:sz w:val="32"/>
          <w:szCs w:val="32"/>
          <w:rtl/>
          <w:lang w:bidi="fa-IR"/>
        </w:rPr>
        <w:t>ی</w:t>
      </w:r>
      <w:r w:rsidRPr="00580C25">
        <w:rPr>
          <w:rFonts w:ascii="B Mitra" w:hAnsi="B Mitra" w:cs="B Zar"/>
          <w:b/>
          <w:bCs/>
          <w:sz w:val="32"/>
          <w:szCs w:val="32"/>
          <w:rtl/>
          <w:lang w:bidi="fa-IR"/>
        </w:rPr>
        <w:t xml:space="preserve"> در شهردار</w:t>
      </w:r>
      <w:r w:rsidRPr="00580C25">
        <w:rPr>
          <w:rFonts w:ascii="B Mitra" w:hAnsi="B Mitra" w:cs="B Zar" w:hint="cs"/>
          <w:b/>
          <w:bCs/>
          <w:sz w:val="32"/>
          <w:szCs w:val="32"/>
          <w:rtl/>
          <w:lang w:bidi="fa-IR"/>
        </w:rPr>
        <w:t>ی</w:t>
      </w:r>
      <w:r w:rsidRPr="00580C25">
        <w:rPr>
          <w:rFonts w:ascii="B Mitra" w:hAnsi="B Mitra" w:cs="B Zar"/>
          <w:b/>
          <w:bCs/>
          <w:sz w:val="32"/>
          <w:szCs w:val="32"/>
          <w:rtl/>
          <w:lang w:bidi="fa-IR"/>
        </w:rPr>
        <w:t xml:space="preserve"> ها</w:t>
      </w:r>
    </w:p>
    <w:bookmarkEnd w:id="0"/>
    <w:p w:rsidR="00B42344" w:rsidRDefault="00B42344" w:rsidP="00580C25">
      <w:pPr>
        <w:bidi/>
        <w:jc w:val="both"/>
        <w:rPr>
          <w:rFonts w:ascii="B Mitra" w:hAnsi="B Mitra" w:cs="B Zar" w:hint="cs"/>
          <w:sz w:val="26"/>
          <w:szCs w:val="26"/>
          <w:rtl/>
          <w:lang w:bidi="fa-IR"/>
        </w:rPr>
      </w:pPr>
    </w:p>
    <w:p w:rsidR="00580C25" w:rsidRDefault="00580C25" w:rsidP="00580C25">
      <w:pPr>
        <w:bidi/>
        <w:jc w:val="right"/>
        <w:rPr>
          <w:rFonts w:ascii="B Mitra" w:hAnsi="B Mitra" w:cs="B Zar" w:hint="cs"/>
          <w:b/>
          <w:bCs/>
          <w:sz w:val="26"/>
          <w:szCs w:val="26"/>
          <w:vertAlign w:val="superscript"/>
          <w:rtl/>
          <w:lang w:bidi="fa-IR"/>
        </w:rPr>
      </w:pPr>
      <w:r w:rsidRPr="00580C25">
        <w:rPr>
          <w:rFonts w:ascii="B Mitra" w:hAnsi="B Mitra" w:cs="B Zar"/>
          <w:b/>
          <w:bCs/>
          <w:sz w:val="26"/>
          <w:szCs w:val="26"/>
          <w:rtl/>
          <w:lang w:bidi="fa-IR"/>
        </w:rPr>
        <w:t>نورالله عسکرپور</w:t>
      </w:r>
      <w:r>
        <w:rPr>
          <w:rFonts w:ascii="B Mitra" w:hAnsi="B Mitra" w:cs="B Zar" w:hint="cs"/>
          <w:b/>
          <w:bCs/>
          <w:sz w:val="26"/>
          <w:szCs w:val="26"/>
          <w:rtl/>
          <w:lang w:bidi="fa-IR"/>
        </w:rPr>
        <w:t xml:space="preserve"> </w:t>
      </w:r>
      <w:r w:rsidRPr="00580C25">
        <w:rPr>
          <w:rFonts w:ascii="B Mitra" w:hAnsi="B Mitra" w:cs="B Zar" w:hint="cs"/>
          <w:b/>
          <w:bCs/>
          <w:sz w:val="26"/>
          <w:szCs w:val="26"/>
          <w:vertAlign w:val="superscript"/>
          <w:rtl/>
          <w:lang w:bidi="fa-IR"/>
        </w:rPr>
        <w:t>*1</w:t>
      </w:r>
    </w:p>
    <w:p w:rsidR="00A04309" w:rsidRPr="003133EB" w:rsidRDefault="00A04309" w:rsidP="00A04309">
      <w:pPr>
        <w:contextualSpacing/>
        <w:jc w:val="right"/>
        <w:rPr>
          <w:rFonts w:asciiTheme="majorBidi" w:hAnsiTheme="majorBidi" w:cs="B Zar"/>
          <w:b/>
          <w:bCs/>
          <w:szCs w:val="20"/>
          <w:rtl/>
        </w:rPr>
      </w:pPr>
      <w:r w:rsidRPr="00A04309">
        <w:rPr>
          <w:rFonts w:asciiTheme="majorBidi" w:hAnsiTheme="majorBidi" w:cs="B Zar"/>
          <w:szCs w:val="20"/>
          <w:rtl/>
        </w:rPr>
        <w:t>تار</w:t>
      </w:r>
      <w:r w:rsidRPr="00A04309">
        <w:rPr>
          <w:rFonts w:asciiTheme="majorBidi" w:hAnsiTheme="majorBidi" w:cs="B Zar" w:hint="cs"/>
          <w:szCs w:val="20"/>
          <w:rtl/>
        </w:rPr>
        <w:t>ی</w:t>
      </w:r>
      <w:r w:rsidRPr="00A04309">
        <w:rPr>
          <w:rFonts w:asciiTheme="majorBidi" w:hAnsiTheme="majorBidi" w:cs="B Zar" w:hint="eastAsia"/>
          <w:szCs w:val="20"/>
          <w:rtl/>
        </w:rPr>
        <w:t>خ</w:t>
      </w:r>
      <w:r w:rsidRPr="00A04309">
        <w:rPr>
          <w:rFonts w:asciiTheme="majorBidi" w:hAnsiTheme="majorBidi" w:cs="B Zar"/>
          <w:szCs w:val="20"/>
          <w:rtl/>
        </w:rPr>
        <w:t xml:space="preserve"> در</w:t>
      </w:r>
      <w:r w:rsidRPr="00A04309">
        <w:rPr>
          <w:rFonts w:asciiTheme="majorBidi" w:hAnsiTheme="majorBidi" w:cs="B Zar" w:hint="cs"/>
          <w:szCs w:val="20"/>
          <w:rtl/>
        </w:rPr>
        <w:t>ی</w:t>
      </w:r>
      <w:r w:rsidRPr="00A04309">
        <w:rPr>
          <w:rFonts w:asciiTheme="majorBidi" w:hAnsiTheme="majorBidi" w:cs="B Zar" w:hint="eastAsia"/>
          <w:szCs w:val="20"/>
          <w:rtl/>
        </w:rPr>
        <w:t>افت</w:t>
      </w:r>
      <w:r w:rsidRPr="00A04309">
        <w:rPr>
          <w:rFonts w:asciiTheme="majorBidi" w:hAnsiTheme="majorBidi" w:cs="B Zar"/>
          <w:szCs w:val="20"/>
          <w:rtl/>
        </w:rPr>
        <w:t>: 01/07/1403 تار</w:t>
      </w:r>
      <w:r w:rsidRPr="00A04309">
        <w:rPr>
          <w:rFonts w:asciiTheme="majorBidi" w:hAnsiTheme="majorBidi" w:cs="B Zar" w:hint="cs"/>
          <w:szCs w:val="20"/>
          <w:rtl/>
        </w:rPr>
        <w:t>ی</w:t>
      </w:r>
      <w:r w:rsidRPr="00A04309">
        <w:rPr>
          <w:rFonts w:asciiTheme="majorBidi" w:hAnsiTheme="majorBidi" w:cs="B Zar" w:hint="eastAsia"/>
          <w:szCs w:val="20"/>
          <w:rtl/>
        </w:rPr>
        <w:t>خ</w:t>
      </w:r>
      <w:r w:rsidRPr="00A04309">
        <w:rPr>
          <w:rFonts w:asciiTheme="majorBidi" w:hAnsiTheme="majorBidi" w:cs="B Zar"/>
          <w:szCs w:val="20"/>
          <w:rtl/>
        </w:rPr>
        <w:t xml:space="preserve"> چاپ: </w:t>
      </w:r>
      <w:r>
        <w:rPr>
          <w:rFonts w:asciiTheme="majorBidi" w:hAnsiTheme="majorBidi" w:cs="B Zar" w:hint="cs"/>
          <w:szCs w:val="20"/>
          <w:rtl/>
        </w:rPr>
        <w:t>29</w:t>
      </w:r>
      <w:r w:rsidRPr="00A04309">
        <w:rPr>
          <w:rFonts w:asciiTheme="majorBidi" w:hAnsiTheme="majorBidi" w:cs="B Zar"/>
          <w:szCs w:val="20"/>
          <w:rtl/>
        </w:rPr>
        <w:t>/08/1403</w:t>
      </w:r>
    </w:p>
    <w:tbl>
      <w:tblPr>
        <w:tblStyle w:val="TableGrid"/>
        <w:bidiVisual/>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43"/>
      </w:tblGrid>
      <w:tr w:rsidR="00580C25" w:rsidRPr="00580C25" w:rsidTr="00580C25">
        <w:tc>
          <w:tcPr>
            <w:tcW w:w="9243" w:type="dxa"/>
          </w:tcPr>
          <w:p w:rsidR="00580C25" w:rsidRPr="00580C25" w:rsidRDefault="00580C25" w:rsidP="005D4FDC">
            <w:pPr>
              <w:bidi/>
              <w:jc w:val="both"/>
              <w:rPr>
                <w:rFonts w:ascii="B Mitra" w:hAnsi="B Mitra" w:cs="B Zar"/>
                <w:b/>
                <w:bCs/>
                <w:sz w:val="26"/>
                <w:szCs w:val="26"/>
                <w:rtl/>
                <w:lang w:bidi="fa-IR"/>
              </w:rPr>
            </w:pPr>
            <w:r w:rsidRPr="00580C25">
              <w:rPr>
                <w:rFonts w:ascii="B Mitra" w:hAnsi="B Mitra" w:cs="B Zar"/>
                <w:b/>
                <w:bCs/>
                <w:sz w:val="26"/>
                <w:szCs w:val="26"/>
                <w:rtl/>
                <w:lang w:bidi="fa-IR"/>
              </w:rPr>
              <w:t>چکیده</w:t>
            </w:r>
          </w:p>
        </w:tc>
      </w:tr>
      <w:tr w:rsidR="00580C25" w:rsidRPr="00580C25" w:rsidTr="00580C25">
        <w:tc>
          <w:tcPr>
            <w:tcW w:w="9243" w:type="dxa"/>
          </w:tcPr>
          <w:p w:rsidR="00580C25" w:rsidRPr="00580C25" w:rsidRDefault="00580C25" w:rsidP="005D4FDC">
            <w:pPr>
              <w:bidi/>
              <w:jc w:val="both"/>
              <w:rPr>
                <w:rFonts w:ascii="B Mitra" w:hAnsi="B Mitra" w:cs="B Zar"/>
                <w:sz w:val="26"/>
                <w:szCs w:val="26"/>
                <w:rtl/>
                <w:lang w:bidi="fa-IR"/>
              </w:rPr>
            </w:pPr>
            <w:r w:rsidRPr="00580C25">
              <w:rPr>
                <w:rFonts w:ascii="B Mitra" w:hAnsi="B Mitra" w:cs="B Zar"/>
                <w:sz w:val="26"/>
                <w:szCs w:val="26"/>
                <w:rtl/>
                <w:lang w:bidi="fa-IR"/>
              </w:rPr>
              <w:t>شهرداری درعرف جهانی</w:t>
            </w:r>
            <w:r w:rsidR="00520481">
              <w:rPr>
                <w:rFonts w:ascii="B Mitra" w:hAnsi="B Mitra" w:cs="B Zar"/>
                <w:sz w:val="26"/>
                <w:szCs w:val="26"/>
                <w:rtl/>
                <w:lang w:bidi="fa-IR"/>
              </w:rPr>
              <w:t xml:space="preserve"> </w:t>
            </w:r>
            <w:r w:rsidRPr="00580C25">
              <w:rPr>
                <w:rFonts w:ascii="B Mitra" w:hAnsi="B Mitra" w:cs="B Zar"/>
                <w:sz w:val="26"/>
                <w:szCs w:val="26"/>
                <w:rtl/>
                <w:lang w:bidi="fa-IR"/>
              </w:rPr>
              <w:t>بعنوان مظهری ازدولت محلی بشمارمی آید.</w:t>
            </w:r>
            <w:r w:rsidR="00520481">
              <w:rPr>
                <w:rFonts w:ascii="B Mitra" w:hAnsi="B Mitra" w:cs="B Zar"/>
                <w:sz w:val="26"/>
                <w:szCs w:val="26"/>
                <w:rtl/>
                <w:lang w:bidi="fa-IR"/>
              </w:rPr>
              <w:t xml:space="preserve"> شهردار</w:t>
            </w:r>
            <w:r w:rsidR="00520481">
              <w:rPr>
                <w:rFonts w:ascii="B Mitra" w:hAnsi="B Mitra" w:cs="B Zar" w:hint="cs"/>
                <w:sz w:val="26"/>
                <w:szCs w:val="26"/>
                <w:rtl/>
                <w:lang w:bidi="fa-IR"/>
              </w:rPr>
              <w:t>ی</w:t>
            </w:r>
            <w:r w:rsidRPr="00580C25">
              <w:rPr>
                <w:rFonts w:ascii="B Mitra" w:hAnsi="B Mitra" w:cs="B Zar"/>
                <w:sz w:val="26"/>
                <w:szCs w:val="26"/>
                <w:rtl/>
                <w:lang w:bidi="fa-IR"/>
              </w:rPr>
              <w:t xml:space="preserve"> ها بعنوان موثرترین نهاد شهری وظایف و خدمات گسترده ای را بعهده دارند که براساس سند چشم انداز 20 ساله کشور و برنامه چهارم توسعه بر حیطه این وظایف افزوده خواهد گردید. شهرداری ها نیز مانند دولت</w:t>
            </w:r>
            <w:r w:rsidR="00520481">
              <w:rPr>
                <w:rFonts w:ascii="B Mitra" w:hAnsi="B Mitra" w:cs="B Zar"/>
                <w:sz w:val="26"/>
                <w:szCs w:val="26"/>
                <w:rtl/>
                <w:lang w:bidi="fa-IR"/>
              </w:rPr>
              <w:t xml:space="preserve"> </w:t>
            </w:r>
            <w:r w:rsidRPr="00580C25">
              <w:rPr>
                <w:rFonts w:ascii="B Mitra" w:hAnsi="B Mitra" w:cs="B Zar"/>
                <w:sz w:val="26"/>
                <w:szCs w:val="26"/>
                <w:rtl/>
                <w:lang w:bidi="fa-IR"/>
              </w:rPr>
              <w:t>تمام فعالیت های مالی خود،</w:t>
            </w:r>
            <w:r w:rsidR="00520481">
              <w:rPr>
                <w:rFonts w:ascii="B Mitra" w:hAnsi="B Mitra" w:cs="B Zar"/>
                <w:sz w:val="26"/>
                <w:szCs w:val="26"/>
                <w:rtl/>
                <w:lang w:bidi="fa-IR"/>
              </w:rPr>
              <w:t xml:space="preserve"> اعم</w:t>
            </w:r>
            <w:r w:rsidRPr="00580C25">
              <w:rPr>
                <w:rFonts w:ascii="B Mitra" w:hAnsi="B Mitra" w:cs="B Zar"/>
                <w:sz w:val="26"/>
                <w:szCs w:val="26"/>
                <w:rtl/>
                <w:lang w:bidi="fa-IR"/>
              </w:rPr>
              <w:t xml:space="preserve"> از کسب درآمد و پرداخت هزینه ها که به منظور اجرای برنامه ها و وظایف متعدد خود صورت می گیرد را در چهارچوب قانون بودجه انجام میدهند،</w:t>
            </w:r>
            <w:r w:rsidR="00520481">
              <w:rPr>
                <w:rFonts w:ascii="B Mitra" w:hAnsi="B Mitra" w:cs="B Zar"/>
                <w:sz w:val="26"/>
                <w:szCs w:val="26"/>
                <w:rtl/>
                <w:lang w:bidi="fa-IR"/>
              </w:rPr>
              <w:t xml:space="preserve"> </w:t>
            </w:r>
            <w:r w:rsidRPr="00580C25">
              <w:rPr>
                <w:rFonts w:ascii="B Mitra" w:hAnsi="B Mitra" w:cs="B Zar"/>
                <w:sz w:val="26"/>
                <w:szCs w:val="26"/>
                <w:rtl/>
                <w:lang w:bidi="fa-IR"/>
              </w:rPr>
              <w:t>بنابراین روش بودجه ریزی نقش بسیار مهم و حیاتی در تحقق اهداف شهرداری ها ایفا می نماید.</w:t>
            </w:r>
            <w:r w:rsidRPr="00580C25">
              <w:rPr>
                <w:rFonts w:ascii="B Mitra" w:hAnsi="B Mitra" w:cs="B Zar" w:hint="cs"/>
                <w:sz w:val="26"/>
                <w:szCs w:val="26"/>
                <w:rtl/>
                <w:lang w:bidi="fa-IR"/>
              </w:rPr>
              <w:t xml:space="preserve"> </w:t>
            </w:r>
            <w:r w:rsidRPr="00580C25">
              <w:rPr>
                <w:rFonts w:ascii="B Mitra" w:hAnsi="B Mitra" w:cs="B Zar"/>
                <w:sz w:val="26"/>
                <w:szCs w:val="26"/>
                <w:rtl/>
                <w:lang w:bidi="fa-IR"/>
              </w:rPr>
              <w:t>عدم انجام اصلاحات اساسی در قوانین و مقرارات شهرداری ها که در سال 1343</w:t>
            </w:r>
            <w:r w:rsidR="00520481">
              <w:rPr>
                <w:rFonts w:ascii="B Mitra" w:hAnsi="B Mitra" w:cs="B Zar"/>
                <w:sz w:val="26"/>
                <w:szCs w:val="26"/>
                <w:rtl/>
                <w:lang w:bidi="fa-IR"/>
              </w:rPr>
              <w:t xml:space="preserve"> مصوب</w:t>
            </w:r>
            <w:r w:rsidRPr="00580C25">
              <w:rPr>
                <w:rFonts w:ascii="B Mitra" w:hAnsi="B Mitra" w:cs="B Zar"/>
                <w:sz w:val="26"/>
                <w:szCs w:val="26"/>
                <w:rtl/>
                <w:lang w:bidi="fa-IR"/>
              </w:rPr>
              <w:t xml:space="preserve"> گردیده از یکسو</w:t>
            </w:r>
            <w:r w:rsidR="00520481">
              <w:rPr>
                <w:rFonts w:ascii="B Mitra" w:hAnsi="B Mitra" w:cs="B Zar"/>
                <w:sz w:val="26"/>
                <w:szCs w:val="26"/>
                <w:rtl/>
                <w:lang w:bidi="fa-IR"/>
              </w:rPr>
              <w:t xml:space="preserve"> و</w:t>
            </w:r>
            <w:r w:rsidRPr="00580C25">
              <w:rPr>
                <w:rFonts w:ascii="B Mitra" w:hAnsi="B Mitra" w:cs="B Zar"/>
                <w:sz w:val="26"/>
                <w:szCs w:val="26"/>
                <w:rtl/>
                <w:lang w:bidi="fa-IR"/>
              </w:rPr>
              <w:t xml:space="preserve"> رویکرد عملگرایانه به روش بودجه ریزی افزایشی در شهرداری ها که زمانی برای اجتناب از کار عظیم بودجه نویسی ابداع گردید مشگلات فراوانی را درنظام مدیریت مالی شهرداری ها وهمچنین ساختارحسابداری آن پدیدآورده است.</w:t>
            </w:r>
            <w:r w:rsidRPr="00580C25">
              <w:rPr>
                <w:rFonts w:ascii="B Mitra" w:hAnsi="B Mitra" w:cs="B Zar" w:hint="cs"/>
                <w:sz w:val="26"/>
                <w:szCs w:val="26"/>
                <w:rtl/>
                <w:lang w:bidi="fa-IR"/>
              </w:rPr>
              <w:t xml:space="preserve"> </w:t>
            </w:r>
            <w:r w:rsidRPr="00580C25">
              <w:rPr>
                <w:rFonts w:ascii="B Mitra" w:hAnsi="B Mitra" w:cs="B Zar"/>
                <w:sz w:val="26"/>
                <w:szCs w:val="26"/>
                <w:rtl/>
                <w:lang w:bidi="fa-IR"/>
              </w:rPr>
              <w:t>یافته های این پژوهش حکایت ازآن دارد که بودجه ریزی عملیاتی قابلیت محاسبه بهای تمام شده خدمات را به ساختار حسابداری شهرداری ها می افزاید و کارایی سیستم بودجه ریزی را در شهرداری ها به نحو چشمگیری ارتقاء می بخشد</w:t>
            </w:r>
          </w:p>
        </w:tc>
      </w:tr>
      <w:tr w:rsidR="00580C25" w:rsidRPr="00580C25" w:rsidTr="00580C25">
        <w:tc>
          <w:tcPr>
            <w:tcW w:w="9243" w:type="dxa"/>
          </w:tcPr>
          <w:p w:rsidR="00580C25" w:rsidRPr="00580C25" w:rsidRDefault="00580C25" w:rsidP="005D4FDC">
            <w:pPr>
              <w:bidi/>
              <w:jc w:val="both"/>
              <w:rPr>
                <w:rFonts w:ascii="B Mitra" w:hAnsi="B Mitra" w:cs="B Zar" w:hint="cs"/>
                <w:b/>
                <w:bCs/>
                <w:sz w:val="26"/>
                <w:szCs w:val="26"/>
                <w:rtl/>
                <w:lang w:bidi="fa-IR"/>
              </w:rPr>
            </w:pPr>
            <w:r w:rsidRPr="00580C25">
              <w:rPr>
                <w:rFonts w:ascii="B Mitra" w:hAnsi="B Mitra" w:cs="B Zar"/>
                <w:b/>
                <w:bCs/>
                <w:sz w:val="26"/>
                <w:szCs w:val="26"/>
                <w:rtl/>
                <w:lang w:bidi="fa-IR"/>
              </w:rPr>
              <w:t>واژگان کلیدی</w:t>
            </w:r>
          </w:p>
        </w:tc>
      </w:tr>
      <w:tr w:rsidR="00580C25" w:rsidRPr="00580C25" w:rsidTr="00580C25">
        <w:tc>
          <w:tcPr>
            <w:tcW w:w="9243" w:type="dxa"/>
          </w:tcPr>
          <w:p w:rsidR="00580C25" w:rsidRPr="00580C25" w:rsidRDefault="00580C25" w:rsidP="005D4FDC">
            <w:pPr>
              <w:bidi/>
              <w:jc w:val="both"/>
              <w:rPr>
                <w:rFonts w:ascii="B Mitra" w:hAnsi="B Mitra" w:cs="B Zar"/>
                <w:sz w:val="26"/>
                <w:szCs w:val="26"/>
                <w:rtl/>
                <w:lang w:bidi="fa-IR"/>
              </w:rPr>
            </w:pPr>
            <w:r w:rsidRPr="00580C25">
              <w:rPr>
                <w:rFonts w:ascii="B Mitra" w:hAnsi="B Mitra" w:cs="B Zar"/>
                <w:sz w:val="26"/>
                <w:szCs w:val="26"/>
                <w:rtl/>
                <w:lang w:bidi="fa-IR"/>
              </w:rPr>
              <w:t>بودجه ریزی،</w:t>
            </w:r>
            <w:r w:rsidR="00520481">
              <w:rPr>
                <w:rFonts w:ascii="B Mitra" w:hAnsi="B Mitra" w:cs="B Zar"/>
                <w:sz w:val="26"/>
                <w:szCs w:val="26"/>
                <w:rtl/>
                <w:lang w:bidi="fa-IR"/>
              </w:rPr>
              <w:t xml:space="preserve"> هز</w:t>
            </w:r>
            <w:r w:rsidR="00520481">
              <w:rPr>
                <w:rFonts w:ascii="B Mitra" w:hAnsi="B Mitra" w:cs="B Zar" w:hint="cs"/>
                <w:sz w:val="26"/>
                <w:szCs w:val="26"/>
                <w:rtl/>
                <w:lang w:bidi="fa-IR"/>
              </w:rPr>
              <w:t>ی</w:t>
            </w:r>
            <w:r w:rsidR="00520481">
              <w:rPr>
                <w:rFonts w:ascii="B Mitra" w:hAnsi="B Mitra" w:cs="B Zar" w:hint="eastAsia"/>
                <w:sz w:val="26"/>
                <w:szCs w:val="26"/>
                <w:rtl/>
                <w:lang w:bidi="fa-IR"/>
              </w:rPr>
              <w:t>نه</w:t>
            </w:r>
            <w:r w:rsidRPr="00580C25">
              <w:rPr>
                <w:rFonts w:ascii="B Mitra" w:hAnsi="B Mitra" w:cs="B Zar"/>
                <w:sz w:val="26"/>
                <w:szCs w:val="26"/>
                <w:rtl/>
                <w:lang w:bidi="fa-IR"/>
              </w:rPr>
              <w:t xml:space="preserve"> یابی، کارایی، اثر بخشی، عملکرد</w:t>
            </w:r>
          </w:p>
        </w:tc>
      </w:tr>
    </w:tbl>
    <w:p w:rsidR="00580C25" w:rsidRPr="00580C25" w:rsidRDefault="00580C25" w:rsidP="00580C25">
      <w:pPr>
        <w:bidi/>
        <w:rPr>
          <w:rFonts w:cs="B Zar" w:hint="cs"/>
          <w:rtl/>
        </w:rPr>
      </w:pPr>
      <w:r w:rsidRPr="00580C25">
        <w:rPr>
          <w:rFonts w:cs="B Zar" w:hint="cs"/>
          <w:rtl/>
        </w:rPr>
        <w:t>1- مسئول</w:t>
      </w:r>
      <w:r w:rsidRPr="00580C25">
        <w:rPr>
          <w:rFonts w:cs="B Zar"/>
          <w:rtl/>
        </w:rPr>
        <w:t xml:space="preserve"> </w:t>
      </w:r>
      <w:r w:rsidRPr="00580C25">
        <w:rPr>
          <w:rFonts w:cs="B Zar" w:hint="cs"/>
          <w:rtl/>
        </w:rPr>
        <w:t>مالی</w:t>
      </w:r>
      <w:r w:rsidRPr="00580C25">
        <w:rPr>
          <w:rFonts w:cs="B Zar"/>
          <w:rtl/>
        </w:rPr>
        <w:t>-</w:t>
      </w:r>
      <w:r w:rsidRPr="00580C25">
        <w:rPr>
          <w:rFonts w:cs="B Zar" w:hint="cs"/>
          <w:rtl/>
        </w:rPr>
        <w:t>کارشناسی</w:t>
      </w:r>
      <w:r w:rsidRPr="00580C25">
        <w:rPr>
          <w:rFonts w:cs="B Zar"/>
          <w:rtl/>
        </w:rPr>
        <w:t xml:space="preserve"> </w:t>
      </w:r>
      <w:r w:rsidRPr="00580C25">
        <w:rPr>
          <w:rFonts w:cs="B Zar" w:hint="cs"/>
          <w:rtl/>
        </w:rPr>
        <w:t>ارشد</w:t>
      </w:r>
      <w:r w:rsidRPr="00580C25">
        <w:rPr>
          <w:rFonts w:cs="B Zar"/>
          <w:rtl/>
        </w:rPr>
        <w:t xml:space="preserve"> </w:t>
      </w:r>
      <w:r w:rsidRPr="00580C25">
        <w:rPr>
          <w:rFonts w:cs="B Zar" w:hint="cs"/>
          <w:rtl/>
        </w:rPr>
        <w:t>حسابداری.</w:t>
      </w:r>
    </w:p>
    <w:p w:rsidR="00580C25" w:rsidRDefault="00580C25" w:rsidP="00580C25">
      <w:pPr>
        <w:bidi/>
        <w:rPr>
          <w:rtl/>
        </w:rPr>
        <w:sectPr w:rsidR="00580C25" w:rsidSect="00580C25">
          <w:headerReference w:type="first" r:id="rId8"/>
          <w:pgSz w:w="11907" w:h="16839" w:code="9"/>
          <w:pgMar w:top="1440" w:right="1440" w:bottom="1440" w:left="1440" w:header="708" w:footer="708" w:gutter="0"/>
          <w:cols w:space="708"/>
          <w:titlePg/>
          <w:docGrid w:linePitch="360"/>
        </w:sectPr>
      </w:pPr>
    </w:p>
    <w:p w:rsidR="00B42344" w:rsidRPr="00BA03B8" w:rsidRDefault="00B42344" w:rsidP="00580C25">
      <w:pPr>
        <w:bidi/>
        <w:jc w:val="both"/>
        <w:rPr>
          <w:rFonts w:ascii="Bodoni MT Black" w:hAnsi="Bodoni MT Black" w:cs="B Zar"/>
          <w:b/>
          <w:bCs/>
          <w:sz w:val="26"/>
          <w:szCs w:val="26"/>
          <w:rtl/>
          <w:lang w:bidi="fa-IR"/>
        </w:rPr>
      </w:pPr>
      <w:r w:rsidRPr="00BA03B8">
        <w:rPr>
          <w:rFonts w:ascii="Bodoni MT Black" w:hAnsi="Bodoni MT Black" w:cs="B Zar"/>
          <w:b/>
          <w:bCs/>
          <w:sz w:val="26"/>
          <w:szCs w:val="26"/>
          <w:rtl/>
          <w:lang w:bidi="fa-IR"/>
        </w:rPr>
        <w:lastRenderedPageBreak/>
        <w:t>مقدمه</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با گذشت نزديك به يك قرن از وضع قوانين مربوط يه بلديه و با وجود گستردگي وظايف و عمليات شهرداري ها،</w:t>
      </w:r>
      <w:r w:rsidR="00520481">
        <w:rPr>
          <w:rFonts w:ascii="Bodoni MT Black" w:hAnsi="Bodoni MT Black" w:cs="B Zar"/>
          <w:sz w:val="26"/>
          <w:szCs w:val="26"/>
          <w:rtl/>
          <w:lang w:bidi="fa-IR"/>
        </w:rPr>
        <w:t xml:space="preserve"> </w:t>
      </w:r>
      <w:r w:rsidR="00520481">
        <w:rPr>
          <w:rFonts w:ascii="Bodoni MT Black" w:hAnsi="Bodoni MT Black" w:cs="B Zar" w:hint="eastAsia"/>
          <w:sz w:val="26"/>
          <w:szCs w:val="26"/>
          <w:rtl/>
          <w:lang w:bidi="fa-IR"/>
        </w:rPr>
        <w:t>هنوز</w:t>
      </w:r>
      <w:r w:rsidRPr="00580C25">
        <w:rPr>
          <w:rFonts w:ascii="Bodoni MT Black" w:hAnsi="Bodoni MT Black" w:cs="B Zar"/>
          <w:sz w:val="26"/>
          <w:szCs w:val="26"/>
          <w:rtl/>
          <w:lang w:bidi="fa-IR"/>
        </w:rPr>
        <w:t xml:space="preserve"> هم مي توان بسياري از مسائل را برشمرد كه حتي در ميان متخصصان امور شهري به آن كم توجهي مي شود. امور مالي شهرداريها مثال بارز چنين سخني 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مديريت امور مالي شهرداري ها و مسايل مربوط به حسابداري و حسابرسي آن ها، همواره پاشنه آشيل شهرداري ها بوده است. به نحوي كه هم اكنون به اين تصور در اذهان عمومي كه شهرداري ها بنگاهي با گردش مالي زياد و حتي حيف وميل هاي بي حساب اقتصادي است دامن زده است. شهرداري ها نيز به دليل توان محدود كارشناس كمتر به فكر نظم و نسق دادن امور مالي خود بوده اند.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نياز هاي نامحدود سازمان هاي شهري و منابع محدودي كه در دسترس آن ها بوده است، وجود بودجه را اجتناب ناپذير مي كند.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بنابراين بودجه ضرورتي است كه محدوديت منابع آن را ايجاد كرده است. نخستين پيام هر سند بودجه اين است كه سازماني در صدداست تا منابع محدود خود را بين نياز هاي نامحدود به شكلي مناسب توزيع نمايد.</w:t>
      </w:r>
    </w:p>
    <w:p w:rsidR="00B42344" w:rsidRPr="00BA03B8" w:rsidRDefault="00B42344" w:rsidP="00580C25">
      <w:pPr>
        <w:bidi/>
        <w:jc w:val="both"/>
        <w:rPr>
          <w:rFonts w:ascii="Bodoni MT Black" w:hAnsi="Bodoni MT Black" w:cs="B Zar"/>
          <w:b/>
          <w:bCs/>
          <w:sz w:val="26"/>
          <w:szCs w:val="26"/>
          <w:rtl/>
          <w:lang w:bidi="fa-IR"/>
        </w:rPr>
      </w:pPr>
      <w:r w:rsidRPr="00BA03B8">
        <w:rPr>
          <w:rFonts w:ascii="Bodoni MT Black" w:hAnsi="Bodoni MT Black" w:cs="B Zar"/>
          <w:b/>
          <w:bCs/>
          <w:sz w:val="26"/>
          <w:szCs w:val="26"/>
          <w:rtl/>
          <w:lang w:bidi="fa-IR"/>
        </w:rPr>
        <w:t>تعریف بودجه</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علما و صاحبنظران علم بودجه نويسي، بودجه را اينگونه تعريف نموده اند: بودجه برنامه اي مصوب در قالب اعداد وارقام است كه وسيله اجراي طرح ها و فعاليت هاي سازمان را در زمان تعيين شده فراهم مي سازد.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بنا براين تعريف سه عنصر اصلي قابل تشخيص است:</w:t>
      </w:r>
    </w:p>
    <w:p w:rsidR="00B42344" w:rsidRPr="00580C25" w:rsidRDefault="00B42344" w:rsidP="00580C25">
      <w:pPr>
        <w:tabs>
          <w:tab w:val="num" w:pos="765"/>
        </w:tabs>
        <w:bidi/>
        <w:jc w:val="both"/>
        <w:rPr>
          <w:rFonts w:ascii="Bodoni MT Black" w:hAnsi="Bodoni MT Black" w:cs="B Zar"/>
          <w:sz w:val="26"/>
          <w:szCs w:val="26"/>
          <w:rtl/>
          <w:lang w:bidi="fa-IR"/>
        </w:rPr>
      </w:pPr>
      <w:r w:rsidRPr="00580C25">
        <w:rPr>
          <w:rFonts w:eastAsia="Bodoni MT Black" w:cs="B Zar"/>
          <w:sz w:val="26"/>
          <w:szCs w:val="26"/>
          <w:rtl/>
          <w:lang w:bidi="fa-IR"/>
        </w:rPr>
        <w:t>1-</w:t>
      </w:r>
      <w:r w:rsidRPr="00580C25">
        <w:rPr>
          <w:rFonts w:eastAsia="Bodoni MT Black" w:hint="cs"/>
          <w:sz w:val="26"/>
          <w:szCs w:val="26"/>
          <w:rtl/>
          <w:lang w:bidi="fa-IR"/>
        </w:rPr>
        <w:t>    </w:t>
      </w:r>
      <w:r w:rsidRPr="00580C25">
        <w:rPr>
          <w:rFonts w:eastAsia="Bodoni MT Black" w:cs="B Zar"/>
          <w:sz w:val="26"/>
          <w:szCs w:val="26"/>
          <w:rtl/>
          <w:lang w:bidi="fa-IR"/>
        </w:rPr>
        <w:t xml:space="preserve"> </w:t>
      </w:r>
      <w:r w:rsidRPr="00580C25">
        <w:rPr>
          <w:rFonts w:ascii="Bodoni MT Black" w:hAnsi="Bodoni MT Black" w:cs="B Zar"/>
          <w:sz w:val="26"/>
          <w:szCs w:val="26"/>
          <w:rtl/>
          <w:lang w:bidi="fa-IR"/>
        </w:rPr>
        <w:t>برنامه ها و فعاليت هايي كه بايد انجام شود</w:t>
      </w:r>
    </w:p>
    <w:p w:rsidR="00B42344" w:rsidRPr="00580C25" w:rsidRDefault="00B42344" w:rsidP="00580C25">
      <w:pPr>
        <w:tabs>
          <w:tab w:val="num" w:pos="765"/>
        </w:tabs>
        <w:bidi/>
        <w:jc w:val="both"/>
        <w:rPr>
          <w:rFonts w:ascii="Bodoni MT Black" w:hAnsi="Bodoni MT Black" w:cs="B Zar"/>
          <w:sz w:val="26"/>
          <w:szCs w:val="26"/>
          <w:rtl/>
          <w:lang w:bidi="fa-IR"/>
        </w:rPr>
      </w:pPr>
      <w:r w:rsidRPr="00580C25">
        <w:rPr>
          <w:rFonts w:eastAsia="Bodoni MT Black" w:cs="B Zar"/>
          <w:sz w:val="26"/>
          <w:szCs w:val="26"/>
          <w:rtl/>
          <w:lang w:bidi="fa-IR"/>
        </w:rPr>
        <w:t>2-</w:t>
      </w:r>
      <w:r w:rsidRPr="00580C25">
        <w:rPr>
          <w:rFonts w:eastAsia="Bodoni MT Black" w:hint="cs"/>
          <w:sz w:val="26"/>
          <w:szCs w:val="26"/>
          <w:rtl/>
          <w:lang w:bidi="fa-IR"/>
        </w:rPr>
        <w:t>    </w:t>
      </w:r>
      <w:r w:rsidR="00520481">
        <w:rPr>
          <w:rFonts w:eastAsia="Bodoni MT Black" w:cs="B Zar"/>
          <w:sz w:val="26"/>
          <w:szCs w:val="26"/>
          <w:rtl/>
          <w:lang w:bidi="fa-IR"/>
        </w:rPr>
        <w:t xml:space="preserve"> </w:t>
      </w:r>
      <w:r w:rsidRPr="00580C25">
        <w:rPr>
          <w:rFonts w:ascii="Bodoni MT Black" w:hAnsi="Bodoni MT Black" w:cs="B Zar"/>
          <w:sz w:val="26"/>
          <w:szCs w:val="26"/>
          <w:rtl/>
          <w:lang w:bidi="fa-IR"/>
        </w:rPr>
        <w:t>ميزان هزينه هايي كه براي انجام اين برنامه ها و فعاليت ها مورد نياز است</w:t>
      </w:r>
    </w:p>
    <w:p w:rsidR="00B42344" w:rsidRPr="00580C25" w:rsidRDefault="00B42344" w:rsidP="00580C25">
      <w:pPr>
        <w:tabs>
          <w:tab w:val="num" w:pos="765"/>
        </w:tabs>
        <w:bidi/>
        <w:jc w:val="both"/>
        <w:rPr>
          <w:rFonts w:ascii="Bodoni MT Black" w:hAnsi="Bodoni MT Black" w:cs="B Zar"/>
          <w:sz w:val="26"/>
          <w:szCs w:val="26"/>
          <w:lang w:bidi="fa-IR"/>
        </w:rPr>
      </w:pPr>
      <w:r w:rsidRPr="00580C25">
        <w:rPr>
          <w:rFonts w:ascii="Times New&#10; Roman" w:eastAsia="Bodoni MT Black" w:hAnsi="Times New&#10; Roman" w:cs="B Zar"/>
          <w:sz w:val="26"/>
          <w:szCs w:val="26"/>
          <w:rtl/>
          <w:lang w:bidi="fa-IR"/>
        </w:rPr>
        <w:t>3-</w:t>
      </w:r>
      <w:r w:rsidRPr="00580C25">
        <w:rPr>
          <w:rFonts w:eastAsia="Bodoni MT Black" w:hint="cs"/>
          <w:sz w:val="26"/>
          <w:szCs w:val="26"/>
          <w:rtl/>
          <w:lang w:bidi="fa-IR"/>
        </w:rPr>
        <w:t>    </w:t>
      </w:r>
      <w:r w:rsidRPr="00580C25">
        <w:rPr>
          <w:rFonts w:eastAsia="Bodoni MT Black" w:cs="B Zar"/>
          <w:sz w:val="26"/>
          <w:szCs w:val="26"/>
          <w:rtl/>
          <w:lang w:bidi="fa-IR"/>
        </w:rPr>
        <w:t xml:space="preserve"> </w:t>
      </w:r>
      <w:r w:rsidRPr="00580C25">
        <w:rPr>
          <w:rFonts w:ascii="Bodoni MT Black" w:hAnsi="Bodoni MT Black" w:cs="B Zar"/>
          <w:sz w:val="26"/>
          <w:szCs w:val="26"/>
          <w:rtl/>
          <w:lang w:bidi="fa-IR"/>
        </w:rPr>
        <w:t>منابع درآمدي قابل شناسايي و وصول</w:t>
      </w:r>
    </w:p>
    <w:p w:rsidR="00B42344" w:rsidRPr="00580C25" w:rsidRDefault="00B42344" w:rsidP="00580C25">
      <w:pPr>
        <w:bidi/>
        <w:jc w:val="both"/>
        <w:rPr>
          <w:rFonts w:ascii="Bodoni MT Black" w:hAnsi="Bodoni MT Black" w:cs="B Zar"/>
          <w:sz w:val="26"/>
          <w:szCs w:val="26"/>
          <w:lang w:bidi="fa-IR"/>
        </w:rPr>
      </w:pPr>
      <w:r w:rsidRPr="00580C25">
        <w:rPr>
          <w:rFonts w:ascii="Bodoni MT Black" w:hAnsi="Bodoni MT Black" w:cs="B Zar"/>
          <w:sz w:val="26"/>
          <w:szCs w:val="26"/>
          <w:rtl/>
          <w:lang w:bidi="fa-IR"/>
        </w:rPr>
        <w:t>اما بر اساس ماده 23 آيين نامه مالي شهرداري ها، مصوب تير ماه 1346" بودجه شهرداري، عبارت است از يك برنامه جامع مالي كه در آن كليه خدمات و فعاليت ها و اقداماتي كه بايد در طي سال مالي انجام شود، همراه با برآورد منابع مخارج و درآمدهاي لازم براي تامين هزينه آن ها پيش بيني مي شود و پس ازتصويب انجمن شهر قابل اجراست".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جایگاه بودجه در نظام مدیریتی شهرداری ها</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پس از طرح تعريفي كلي و ساده از بودجه، مي توان يادآور شد كه بودجه يكي از مهمترين ابزارها در مديريت مالي شهرداري هاست و اهميت آن به حدي است كه طبق ماده 16 آيين نامه مالي شهرداري ها، مسئوليت آن به عهده شهردار 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شهردار مسئول مستقيم مسائل مالي شهرداري هاست و مديرت مالي آن را بعهده دارد، بنابراين بودجه را نبايد معادل مفهوم ريالي آن</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و تنها يك سند مالي دانست، بلكه بودجه در شهرداري ها ابزاري است براي كنترل و پيشرفت</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كار و حصول اطمينان از انجام آن طبق برنامه پيش بيني شده</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و به همين دليل است كه شهردار ميتواند با وجود يك شيوه صحيح از تهيه و تنظيم بودجه و استخراج گزارش هاي مناسب بودجه اي، كنترل صحيح و مناسبي را بر پيشرفت كارها و هزينه هاي انجام شده اعمال و در صورت لزوم تصويري روشن از وضعيت عملكرد شهرداري ها ارائه نمايد.</w:t>
      </w:r>
    </w:p>
    <w:p w:rsidR="00BA03B8" w:rsidRDefault="00BA03B8" w:rsidP="00580C25">
      <w:pPr>
        <w:bidi/>
        <w:jc w:val="both"/>
        <w:rPr>
          <w:rFonts w:ascii="Bodoni MT Black" w:hAnsi="Bodoni MT Black" w:cs="B Zar" w:hint="cs"/>
          <w:b/>
          <w:bCs/>
          <w:sz w:val="26"/>
          <w:szCs w:val="26"/>
          <w:rtl/>
          <w:lang w:bidi="fa-IR"/>
        </w:rPr>
      </w:pPr>
    </w:p>
    <w:p w:rsidR="00B42344" w:rsidRPr="00BA03B8" w:rsidRDefault="00B42344" w:rsidP="00BA03B8">
      <w:pPr>
        <w:bidi/>
        <w:jc w:val="both"/>
        <w:rPr>
          <w:rFonts w:ascii="Bodoni MT Black" w:hAnsi="Bodoni MT Black" w:cs="B Zar"/>
          <w:b/>
          <w:bCs/>
          <w:sz w:val="26"/>
          <w:szCs w:val="26"/>
          <w:rtl/>
          <w:lang w:bidi="fa-IR"/>
        </w:rPr>
      </w:pPr>
      <w:r w:rsidRPr="00BA03B8">
        <w:rPr>
          <w:rFonts w:ascii="Bodoni MT Black" w:hAnsi="Bodoni MT Black" w:cs="B Zar"/>
          <w:b/>
          <w:bCs/>
          <w:sz w:val="26"/>
          <w:szCs w:val="26"/>
          <w:rtl/>
          <w:lang w:bidi="fa-IR"/>
        </w:rPr>
        <w:lastRenderedPageBreak/>
        <w:t>روش بودجه ریزی در شهرداری ها</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از ميان فصول 9</w:t>
      </w:r>
      <w:r w:rsidR="00520481">
        <w:rPr>
          <w:rFonts w:ascii="Bodoni MT Black" w:hAnsi="Bodoni MT Black" w:cs="B Zar"/>
          <w:sz w:val="26"/>
          <w:szCs w:val="26"/>
          <w:rtl/>
          <w:lang w:bidi="fa-IR"/>
        </w:rPr>
        <w:t xml:space="preserve"> </w:t>
      </w:r>
      <w:r w:rsidR="00520481">
        <w:rPr>
          <w:rFonts w:ascii="Bodoni MT Black" w:hAnsi="Bodoni MT Black" w:cs="B Zar" w:hint="eastAsia"/>
          <w:sz w:val="26"/>
          <w:szCs w:val="26"/>
          <w:rtl/>
          <w:lang w:bidi="fa-IR"/>
        </w:rPr>
        <w:t>گانه</w:t>
      </w:r>
      <w:r w:rsidRPr="00580C25">
        <w:rPr>
          <w:rFonts w:ascii="Bodoni MT Black" w:hAnsi="Bodoni MT Black" w:cs="B Zar"/>
          <w:sz w:val="26"/>
          <w:szCs w:val="26"/>
          <w:rtl/>
          <w:lang w:bidi="fa-IR"/>
        </w:rPr>
        <w:t xml:space="preserve"> قانون شهرداري ها، فصل هفتم با عنوان "مقررات استخدامي ومالي" اختصاص به مديريت مالي و اداري شهرداري دارد.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بودجه برنامه اي، نوعي از بودجه نويسي است كه در آن هزينه ها بر اساس وظايف،</w:t>
      </w:r>
      <w:r w:rsidR="00520481">
        <w:rPr>
          <w:rFonts w:ascii="Bodoni MT Black" w:hAnsi="Bodoni MT Black" w:cs="B Zar"/>
          <w:sz w:val="26"/>
          <w:szCs w:val="26"/>
          <w:rtl/>
          <w:lang w:bidi="fa-IR"/>
        </w:rPr>
        <w:t xml:space="preserve"> </w:t>
      </w:r>
      <w:r w:rsidR="00520481">
        <w:rPr>
          <w:rFonts w:ascii="Bodoni MT Black" w:hAnsi="Bodoni MT Black" w:cs="B Zar" w:hint="eastAsia"/>
          <w:sz w:val="26"/>
          <w:szCs w:val="26"/>
          <w:rtl/>
          <w:lang w:bidi="fa-IR"/>
        </w:rPr>
        <w:t>برنامه</w:t>
      </w:r>
      <w:r w:rsidRPr="00580C25">
        <w:rPr>
          <w:rFonts w:ascii="Bodoni MT Black" w:hAnsi="Bodoni MT Black" w:cs="B Zar"/>
          <w:sz w:val="26"/>
          <w:szCs w:val="26"/>
          <w:rtl/>
          <w:lang w:bidi="fa-IR"/>
        </w:rPr>
        <w:t xml:space="preserve"> ها و طرح يا فعاليت هاي گوناگوني دستگاه هاي اجرايي برآورد و تنظيم مي شود.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در بودجه متداول، برنامه عمليات مورد نظر منعكس نمي شود، در اين نوع بودجه نويسي مشخص نمي شود كه هزينه ها براي چه منظوري برآورد گرديده 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بودجه عملياتي، علاوه بر طبقه بندي وظايف، عمليات هر دستگاه برحسب روش هاي دقيقي مانند حسابداري قيمت تمام شده و اندازه گيري كار محاسبه مي شود.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اگر بخواهيم براساس طبقه بندي ارائه شده بودجه شهرداري ها</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را نامگذاري كنيم، به استناد ماده 25 آيين نامه مالي شهرداري ها مي بايست آن را بودجه برنامه اي بناميم، چرا كه بر اساس اين قانون " بودجه شهرداري بايد بر اساس برنامه ها و وظايف و فعاليت هاي مختلف و هزينه هريك ازآن ها تنظيم گردد".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اما اگر اين قضاوت را بر اساس آن چه در عمل اتفاق مي افتد صورت گيرد، بودجه ريزي در شهرداري ها را مي توان از نوع بودجه ريزي افزايشي دانست، چرا كه</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بمنظور انجام بودجه برنامه اي در شهرداري ها، ابتدا بايد وظايف قانوني شهرداري ها را</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طبقه بندي نمود و سپس در داخل هر طبقه از وظايف، برنامه هاي مربوط به آن، گروه بندي گردد</w:t>
      </w:r>
      <w:r w:rsidR="00520481">
        <w:rPr>
          <w:rFonts w:ascii="Bodoni MT Black" w:hAnsi="Bodoni MT Black" w:cs="B Zar" w:hint="eastAsia"/>
          <w:sz w:val="26"/>
          <w:szCs w:val="26"/>
          <w:rtl/>
          <w:lang w:bidi="fa-IR"/>
        </w:rPr>
        <w:t>؛</w:t>
      </w:r>
      <w:r w:rsidR="00520481">
        <w:rPr>
          <w:rFonts w:ascii="Bodoni MT Black" w:hAnsi="Bodoni MT Black" w:cs="B Zar"/>
          <w:sz w:val="26"/>
          <w:szCs w:val="26"/>
          <w:rtl/>
          <w:lang w:bidi="fa-IR"/>
        </w:rPr>
        <w:t xml:space="preserve"> </w:t>
      </w:r>
      <w:r w:rsidR="00520481">
        <w:rPr>
          <w:rFonts w:ascii="Bodoni MT Black" w:hAnsi="Bodoni MT Black" w:cs="B Zar" w:hint="eastAsia"/>
          <w:sz w:val="26"/>
          <w:szCs w:val="26"/>
          <w:rtl/>
          <w:lang w:bidi="fa-IR"/>
        </w:rPr>
        <w:t>و</w:t>
      </w:r>
      <w:r w:rsidRPr="00580C25">
        <w:rPr>
          <w:rFonts w:ascii="Bodoni MT Black" w:hAnsi="Bodoni MT Black" w:cs="B Zar"/>
          <w:sz w:val="26"/>
          <w:szCs w:val="26"/>
          <w:rtl/>
          <w:lang w:bidi="fa-IR"/>
        </w:rPr>
        <w:t xml:space="preserve"> در قالب هر برنامه نيز طرح يا فعاليت هايي وجود دارند كه هزينه هريك از آن ها مي بايست بر اساس اصول متداول و شناخته شده فن بودجه نويسي برآورد گردد.</w:t>
      </w:r>
    </w:p>
    <w:p w:rsidR="00B42344" w:rsidRPr="00BA03B8" w:rsidRDefault="00B42344" w:rsidP="00580C25">
      <w:pPr>
        <w:bidi/>
        <w:jc w:val="both"/>
        <w:rPr>
          <w:rFonts w:ascii="Bodoni MT Black" w:hAnsi="Bodoni MT Black" w:cs="B Zar"/>
          <w:b/>
          <w:bCs/>
          <w:sz w:val="26"/>
          <w:szCs w:val="26"/>
          <w:rtl/>
          <w:lang w:bidi="fa-IR"/>
        </w:rPr>
      </w:pPr>
      <w:r w:rsidRPr="00BA03B8">
        <w:rPr>
          <w:rFonts w:ascii="Bodoni MT Black" w:hAnsi="Bodoni MT Black" w:cs="B Zar"/>
          <w:b/>
          <w:bCs/>
          <w:sz w:val="26"/>
          <w:szCs w:val="26"/>
          <w:rtl/>
          <w:lang w:bidi="fa-IR"/>
        </w:rPr>
        <w:t>روند بودجه ریزی در شهرداری ها</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مراحل بودجه ريزي در شهرداري ها نيزهمانند دولت از زمان شروع تا خاتمه داراي 4 مرحله است. بدين ترتيب كه ابتدا دستورالعمل تهيه و تنظيم بودجه</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در قالب وظايف كلي</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از سوي وزارت كشور تدوين ميگردد، سپس در هر شهرداري مطابق با اين دستورالعمل مبلغ و ميزان مخارج اجراي كليه خدمات و فعاليت هايي كه بايد در طي سال انجام شود برآورد مي گردد و درآمد هاي لازم براي تامين اين هزينه ها پيش بيني مي شود (تهيه وتنظيم).</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بودجه تنظيم شده پس از بررسي لازم بصورت بودجه پيشنهادي تسليم مرجع تصويب كننده يعني شوراي اسلامي شهر كه حكم پارلمان را براي شهرداري دارد مي گردد.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بودجه پيشنهادي زماني قابل اجراست كه</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از تصويب شوراي اسلامي شهر بگذرد (تصويب).</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 xml:space="preserve">بودجه پس ازتصويب شوراي اسلامي شهر به شهرداري ابلاغ گرديده و هزينه ها در حدود مشخص شده در بودجه و رعايت آيين نامه مالي شهرداري ها قابل پرداخت مي </w:t>
      </w:r>
      <w:r w:rsidR="00520481">
        <w:rPr>
          <w:rFonts w:ascii="Bodoni MT Black" w:hAnsi="Bodoni MT Black" w:cs="B Zar" w:hint="eastAsia"/>
          <w:sz w:val="26"/>
          <w:szCs w:val="26"/>
          <w:rtl/>
          <w:lang w:bidi="fa-IR"/>
        </w:rPr>
        <w:t>گردد</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اجرا).</w:t>
      </w:r>
    </w:p>
    <w:p w:rsidR="00B42344" w:rsidRDefault="00B42344" w:rsidP="00580C25">
      <w:pPr>
        <w:bidi/>
        <w:jc w:val="both"/>
        <w:rPr>
          <w:rFonts w:ascii="Bodoni MT Black" w:hAnsi="Bodoni MT Black" w:cs="B Zar" w:hint="cs"/>
          <w:sz w:val="26"/>
          <w:szCs w:val="26"/>
          <w:rtl/>
          <w:lang w:bidi="fa-IR"/>
        </w:rPr>
      </w:pPr>
      <w:r w:rsidRPr="00580C25">
        <w:rPr>
          <w:rFonts w:ascii="Bodoni MT Black" w:hAnsi="Bodoni MT Black" w:cs="B Zar"/>
          <w:sz w:val="26"/>
          <w:szCs w:val="26"/>
          <w:rtl/>
          <w:lang w:bidi="fa-IR"/>
        </w:rPr>
        <w:t>تفريغ بودجه گزارشي است كه در پايان هر سال پس از فراغت از اجراي بودجه تنظيم مي شود</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و درآن بايد نتيجه اجراي بودجه منعكس گردد. اين گزارش درواقع مفاصا حساب عملكرد بودجه است و بايد به تصويب شوراي شهر برسد.</w:t>
      </w:r>
    </w:p>
    <w:p w:rsidR="00BA03B8" w:rsidRDefault="00BA03B8" w:rsidP="00BA03B8">
      <w:pPr>
        <w:bidi/>
        <w:jc w:val="both"/>
        <w:rPr>
          <w:rFonts w:ascii="Bodoni MT Black" w:hAnsi="Bodoni MT Black" w:cs="B Zar" w:hint="cs"/>
          <w:sz w:val="26"/>
          <w:szCs w:val="26"/>
          <w:rtl/>
          <w:lang w:bidi="fa-IR"/>
        </w:rPr>
      </w:pPr>
    </w:p>
    <w:p w:rsidR="00BA03B8" w:rsidRDefault="00BA03B8" w:rsidP="00BA03B8">
      <w:pPr>
        <w:bidi/>
        <w:jc w:val="both"/>
        <w:rPr>
          <w:rFonts w:ascii="Bodoni MT Black" w:hAnsi="Bodoni MT Black" w:cs="B Zar" w:hint="cs"/>
          <w:sz w:val="26"/>
          <w:szCs w:val="26"/>
          <w:rtl/>
          <w:lang w:bidi="fa-IR"/>
        </w:rPr>
      </w:pPr>
    </w:p>
    <w:p w:rsidR="00BA03B8" w:rsidRPr="00580C25" w:rsidRDefault="00BA03B8" w:rsidP="00BA03B8">
      <w:pPr>
        <w:bidi/>
        <w:jc w:val="both"/>
        <w:rPr>
          <w:rFonts w:ascii="Bodoni MT Black" w:hAnsi="Bodoni MT Black" w:cs="B Zar"/>
          <w:sz w:val="26"/>
          <w:szCs w:val="26"/>
          <w:rtl/>
          <w:lang w:bidi="fa-IR"/>
        </w:rPr>
      </w:pPr>
    </w:p>
    <w:p w:rsidR="00B42344" w:rsidRPr="00BA03B8" w:rsidRDefault="00B42344" w:rsidP="00580C25">
      <w:pPr>
        <w:bidi/>
        <w:jc w:val="both"/>
        <w:rPr>
          <w:rFonts w:ascii="Bodoni MT Black" w:hAnsi="Bodoni MT Black" w:cs="B Zar"/>
          <w:b/>
          <w:bCs/>
          <w:sz w:val="26"/>
          <w:szCs w:val="26"/>
          <w:rtl/>
          <w:lang w:bidi="fa-IR"/>
        </w:rPr>
      </w:pPr>
      <w:r w:rsidRPr="00BA03B8">
        <w:rPr>
          <w:rFonts w:ascii="Bodoni MT Black" w:hAnsi="Bodoni MT Black" w:cs="B Zar"/>
          <w:b/>
          <w:bCs/>
          <w:sz w:val="26"/>
          <w:szCs w:val="26"/>
          <w:rtl/>
          <w:lang w:bidi="fa-IR"/>
        </w:rPr>
        <w:lastRenderedPageBreak/>
        <w:t>اصول بودجه</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متخصصان و كارشناسان جهت ارائه ضوابط مشترك و هماهنگ در تهيه و تنظيم بودجه اصولي را مطرح مي كنند كه به اصول بودجه معروف مي باشد كه در اينجا به منظور از جلوگيري از تطويل كلام از آن خودداري مي شود، ولي سئوال در اينجاست كه، فرايند بودجه در شهرداري ها ابتدا براصول بودجه متكي است و يا به آيين نامه مالي شهرداري ها؟</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پاسخ اين است كه مبناي كار شهرداران و شوراها در تنظيم و تصويب بودجه قانون و آيين نامه مالي شهرداري هاست، وليكن رعايت اصول بودجه نيز در مواد اين آيين نامه به چشم مي خورد.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بررسي موضوع ياد شده حكايت از آن دارد كه ماده 66 قانون شهرداري ها و ماده 4 آيين نامه مالي شهرداري ها بر اساس اصل سالانه بودن تدوين شده است. اصل جامعيت بودجه در ماده 37 آيين نامه مالي ظاهرشده و در ماده 25 نيز بر اصل وحدت تاكيد شده است. به همين ترتيب ماده 38 اين آيين نامه ناظر بر اصل انعطاف پذيري بودجه 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علاوه بر اين از سال 1346 نظام بودجه ريزي در كشور از نوع برنامه اي بوده است. بودجه برنامه اي ابتدا در سازمان برنامه و بودجه، در پي توجه به نحوه تنظيم بودجه در كشور مطرح گرديد</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و پس ازآن در اصلاحات قانون شهرداري ها در سال 1348 اصول نوين بودجه نويسي برنامه اي در هنگام تدوين آيين نامه مالي شهرداري ها مورد توجه قرارگرفت. بنابراين از لحاظ اصولي در آيين نامه مالي شهرداري ها، هم به اصول بودجه و هم به تلفيق بودجه و برنامه تاكيد شده 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بررسي هاي انجام شده كه پاره اي از آن ذكر گرديد، حاكي از آن است كه روش تنظيم بودجه شهرداري ها به گونه اي است كه نمي تواند به طور كامل اهداف را تامين نمايد.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در واقع درست است كه ميتوان وظايف شهرداري ها را بطور كلي در دو وظيفه عمران شهري و خدمات شهري طبقه بندي نمود وليكن طبقه بندي بودجه اي جاري و عمراني از يكسو و تقسيم بندي هزينه هاي جاري به وظيفه خدمات اداري و خدمات شهري امكان بهره برداري از بودجه جهت كنترل و مديريت هزينه ها و ساير نقش هاي حياتي آن را، مختل مي نمايد.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مشكل اساسي ديگر بودجه ريزي در شهرداري ها عدم قابليت روش موجود بودجه ريزي در اولويت بندي نياز ها و ضرورت هاي شهر است. گرچه بودجه ريزي در شهرداري هابرنامه ای خوانده مي شود ليكن تنظيم بودجه در شهرداري ها كمتر برنامه ريزي شده است، يعني مسائل و نيازهاي شهر و شهرداري ها به هيچ وجه در بودجه اولويت بندي نمي شود و بد تر آن كه در اكثر موارد گرايش هاي شهرداران در بودجه مراعات مي شود نه اولويت بندي نيازها بر اساس آمار و اطلاعات دقيق، علت چنين نقصي در عدم تخصص در امور مالي و حسابداري در شهرداري هاست.</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در واقع بودجه اي كه در اكثر شهرداري ها پيشنهاد مي شود حكم رفع تكليف را دارد و ازاين رو گاه مشاهده مي شود بودجه اي تنظيم شده و مصوبه هم گرفته است اما چند ماه پس از تصويب پروژه جديدي كه در بودجه پيش بيني نشده است اجرا مي شود</w:t>
      </w:r>
      <w:r w:rsidR="00520481">
        <w:rPr>
          <w:rFonts w:ascii="Bodoni MT Black" w:hAnsi="Bodoni MT Black" w:cs="B Zar"/>
          <w:sz w:val="26"/>
          <w:szCs w:val="26"/>
          <w:rtl/>
          <w:lang w:bidi="fa-IR"/>
        </w:rPr>
        <w:t xml:space="preserve"> </w:t>
      </w:r>
      <w:r w:rsidRPr="00580C25">
        <w:rPr>
          <w:rFonts w:ascii="Bodoni MT Black" w:hAnsi="Bodoni MT Black" w:cs="B Zar"/>
          <w:sz w:val="26"/>
          <w:szCs w:val="26"/>
          <w:rtl/>
          <w:lang w:bidi="fa-IR"/>
        </w:rPr>
        <w:t>و گاه هنوز چند ماهي از سال نگذشته است كه برخي رديف هاي بودجه با كسري اعتبار مواجه مي گردد.</w:t>
      </w:r>
    </w:p>
    <w:p w:rsidR="00B42344" w:rsidRPr="00580C25" w:rsidRDefault="00B42344" w:rsidP="00580C25">
      <w:pPr>
        <w:bidi/>
        <w:jc w:val="both"/>
        <w:rPr>
          <w:rFonts w:ascii="Bodoni MT Black" w:hAnsi="Bodoni MT Black" w:cs="B Zar"/>
          <w:sz w:val="26"/>
          <w:szCs w:val="26"/>
          <w:rtl/>
          <w:lang w:bidi="fa-IR"/>
        </w:rPr>
      </w:pPr>
      <w:r w:rsidRPr="00580C25">
        <w:rPr>
          <w:rFonts w:ascii="Bodoni MT Black" w:hAnsi="Bodoni MT Black" w:cs="B Zar"/>
          <w:sz w:val="26"/>
          <w:szCs w:val="26"/>
          <w:rtl/>
          <w:lang w:bidi="fa-IR"/>
        </w:rPr>
        <w:t>اين ها همه نشان مي دهد برنامه ريزي دقيقي براساس مطالعات و تشخيص اولويت ها صورت نمي گيرد. در حالي كه بررسي ها و مطالعات صحيح ميتواند مسائل غير قابل پيش بيني در اجراي بودجه را كاهش دهد.</w:t>
      </w:r>
    </w:p>
    <w:p w:rsidR="00B42344" w:rsidRPr="00580C25" w:rsidRDefault="00B42344" w:rsidP="00580C25">
      <w:pPr>
        <w:bidi/>
        <w:jc w:val="both"/>
        <w:rPr>
          <w:rFonts w:ascii="Bodoni MT Black" w:hAnsi="Bodoni MT Black" w:cs="B Zar"/>
          <w:sz w:val="26"/>
          <w:szCs w:val="26"/>
          <w:rtl/>
          <w:lang w:bidi="fa-IR"/>
        </w:rPr>
      </w:pPr>
    </w:p>
    <w:p w:rsidR="00B42344" w:rsidRPr="00BA03B8" w:rsidRDefault="00BA03B8" w:rsidP="00580C25">
      <w:pPr>
        <w:bidi/>
        <w:jc w:val="both"/>
        <w:rPr>
          <w:rFonts w:ascii="B Mitra" w:hAnsi="B Mitra" w:cs="B Zar"/>
          <w:b/>
          <w:bCs/>
          <w:sz w:val="26"/>
          <w:szCs w:val="26"/>
          <w:rtl/>
        </w:rPr>
      </w:pPr>
      <w:r>
        <w:rPr>
          <w:rFonts w:ascii="B Mitra" w:hAnsi="B Mitra" w:cs="B Zar" w:hint="cs"/>
          <w:b/>
          <w:bCs/>
          <w:sz w:val="26"/>
          <w:szCs w:val="26"/>
          <w:rtl/>
        </w:rPr>
        <w:lastRenderedPageBreak/>
        <w:t xml:space="preserve">1- </w:t>
      </w:r>
      <w:r w:rsidR="00B42344" w:rsidRPr="00BA03B8">
        <w:rPr>
          <w:rFonts w:ascii="B Mitra" w:hAnsi="B Mitra" w:cs="B Zar"/>
          <w:b/>
          <w:bCs/>
          <w:sz w:val="26"/>
          <w:szCs w:val="26"/>
          <w:rtl/>
        </w:rPr>
        <w:t>فرضیه اول تحقیق</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استفاده از بودجه ریزی عملیاتی قابلیت محاسبه بهای تمام شده خدمات را برای شهرداری ها فراهم می نماید.</w:t>
      </w:r>
    </w:p>
    <w:p w:rsidR="00B42344" w:rsidRPr="00580C25" w:rsidRDefault="00B42344" w:rsidP="00580C25">
      <w:pPr>
        <w:bidi/>
        <w:jc w:val="both"/>
        <w:rPr>
          <w:rFonts w:ascii="B Mitra" w:hAnsi="B Mitra" w:cs="B Zar"/>
          <w:sz w:val="26"/>
          <w:szCs w:val="26"/>
          <w:rtl/>
        </w:rPr>
      </w:pPr>
      <w:r w:rsidRPr="00580C25">
        <w:rPr>
          <w:rFonts w:ascii="Arial" w:hAnsi="Arial" w:cs="B Zar"/>
          <w:sz w:val="26"/>
          <w:szCs w:val="26"/>
          <w:rtl/>
        </w:rPr>
        <w:t>برای بررسی فرضیه اول</w:t>
      </w:r>
      <w:r w:rsidR="00520481">
        <w:rPr>
          <w:rFonts w:ascii="Arial" w:hAnsi="Arial" w:cs="B Zar"/>
          <w:sz w:val="26"/>
          <w:szCs w:val="26"/>
          <w:rtl/>
        </w:rPr>
        <w:t xml:space="preserve"> </w:t>
      </w:r>
      <w:r w:rsidRPr="00580C25">
        <w:rPr>
          <w:rFonts w:ascii="Arial" w:hAnsi="Arial" w:cs="B Zar"/>
          <w:sz w:val="26"/>
          <w:szCs w:val="26"/>
          <w:rtl/>
        </w:rPr>
        <w:t>ابتدا لازم است که اجزاء تشکیل دهنده</w:t>
      </w:r>
      <w:r w:rsidR="00520481">
        <w:rPr>
          <w:rFonts w:ascii="Arial" w:hAnsi="Arial" w:cs="B Zar"/>
          <w:sz w:val="26"/>
          <w:szCs w:val="26"/>
          <w:rtl/>
        </w:rPr>
        <w:t xml:space="preserve"> </w:t>
      </w:r>
      <w:r w:rsidRPr="00580C25">
        <w:rPr>
          <w:rFonts w:ascii="Arial" w:hAnsi="Arial" w:cs="B Zar"/>
          <w:sz w:val="26"/>
          <w:szCs w:val="26"/>
          <w:rtl/>
        </w:rPr>
        <w:t>بهای تمام شده خدمات و پروژه های شهرداری ها</w:t>
      </w:r>
      <w:r w:rsidR="00520481">
        <w:rPr>
          <w:rFonts w:ascii="Arial" w:hAnsi="Arial" w:cs="B Zar"/>
          <w:sz w:val="26"/>
          <w:szCs w:val="26"/>
          <w:rtl/>
        </w:rPr>
        <w:t xml:space="preserve"> </w:t>
      </w:r>
      <w:r w:rsidRPr="00580C25">
        <w:rPr>
          <w:rFonts w:ascii="Arial" w:hAnsi="Arial" w:cs="B Zar"/>
          <w:sz w:val="26"/>
          <w:szCs w:val="26"/>
          <w:rtl/>
        </w:rPr>
        <w:t>را</w:t>
      </w:r>
      <w:r w:rsidR="00580C25">
        <w:rPr>
          <w:rFonts w:ascii="Arial" w:hAnsi="Arial" w:cs="B Zar" w:hint="cs"/>
          <w:sz w:val="26"/>
          <w:szCs w:val="26"/>
          <w:rtl/>
        </w:rPr>
        <w:t xml:space="preserve"> </w:t>
      </w:r>
      <w:r w:rsidRPr="00580C25">
        <w:rPr>
          <w:rFonts w:ascii="Arial" w:hAnsi="Arial" w:cs="B Zar"/>
          <w:sz w:val="26"/>
          <w:szCs w:val="26"/>
          <w:rtl/>
        </w:rPr>
        <w:t>تعیین و محاسبه نمائیم که برای این امر، محاسبات زیر انجام گرفته است:</w:t>
      </w:r>
      <w:r w:rsidRPr="00580C25">
        <w:rPr>
          <w:rFonts w:ascii="B Mitra" w:hAnsi="B Mitra" w:cs="B Zar"/>
          <w:sz w:val="26"/>
          <w:szCs w:val="26"/>
          <w:rtl/>
        </w:rPr>
        <w:t xml:space="preserve"> تمامی محاسبات انجام شده در این فرایند از طریق شناسایی موارد ذیل منتهی به تهیه و تنظیم بودجه به شکل عملیاتی گردید: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 تعیین و شناسایی مراکز فعالیت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 محاسبه کل هزینه های هر مرکز</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3- شناسایی خدمات و پروژه هاس انجام شده در سال 1384 و واحد های مجری آن</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4- محاسبه و تسهیم هزینه های مستقیم بر پروژه ها و خدمات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5- محاسبه و تسهیم هزینه های غیر مستقیم بر پروژه ها و خدمات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6- جمع هزینه های مستقیم و غیر مستقیم و استخراج بهای تمام شده و بودجه به شکل عملیاتی</w:t>
      </w:r>
    </w:p>
    <w:p w:rsidR="00B42344" w:rsidRPr="00BA03B8" w:rsidRDefault="00B42344" w:rsidP="00580C25">
      <w:pPr>
        <w:bidi/>
        <w:jc w:val="both"/>
        <w:rPr>
          <w:rFonts w:ascii="Arial" w:hAnsi="Arial" w:cs="B Zar"/>
          <w:b/>
          <w:bCs/>
          <w:sz w:val="26"/>
          <w:szCs w:val="26"/>
          <w:rtl/>
        </w:rPr>
      </w:pPr>
      <w:r w:rsidRPr="00BA03B8">
        <w:rPr>
          <w:rFonts w:ascii="Arial" w:hAnsi="Arial" w:cs="B Zar"/>
          <w:b/>
          <w:bCs/>
          <w:sz w:val="26"/>
          <w:szCs w:val="26"/>
          <w:rtl/>
        </w:rPr>
        <w:t>محاسبه بهای تمام شده خدمات و پروژه های شهرداری از طریق بودجه ریزی عملیاتی</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1-1-شناسایی و تعیین مراکز فعالیت</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 xml:space="preserve"> 1-2- محاسبه هزینه های پرسنلی هر مرکز فعالیت</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1-2-1- جمع آوری اطلاعات پرسنلی</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1-2-2- محاسبه هزینه حقوق و مزایا ی ثابت ماهانه و کل سال 84 در هرمرکز فعالیت</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1-2-3- محاسبه هزینه اظافه کار پرداختی</w:t>
      </w:r>
      <w:r w:rsidR="00520481">
        <w:rPr>
          <w:rFonts w:ascii="Arial" w:hAnsi="Arial" w:cs="B Zar"/>
          <w:sz w:val="26"/>
          <w:szCs w:val="26"/>
          <w:rtl/>
        </w:rPr>
        <w:t xml:space="preserve"> </w:t>
      </w:r>
      <w:r w:rsidRPr="00580C25">
        <w:rPr>
          <w:rFonts w:ascii="Arial" w:hAnsi="Arial" w:cs="B Zar"/>
          <w:sz w:val="26"/>
          <w:szCs w:val="26"/>
          <w:rtl/>
        </w:rPr>
        <w:t>هر مرکز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1-2-4- محاسبه هزینه عیدی و پاداش پرداختی هر مرکز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1-2-5-محاسبه هزینه کمک غیر نقدی،</w:t>
      </w:r>
      <w:r w:rsidR="00520481">
        <w:rPr>
          <w:rFonts w:ascii="Arial" w:hAnsi="Arial" w:cs="B Zar"/>
          <w:sz w:val="26"/>
          <w:szCs w:val="26"/>
          <w:rtl/>
        </w:rPr>
        <w:t xml:space="preserve"> بن</w:t>
      </w:r>
      <w:r w:rsidRPr="00580C25">
        <w:rPr>
          <w:rFonts w:ascii="Arial" w:hAnsi="Arial" w:cs="B Zar"/>
          <w:sz w:val="26"/>
          <w:szCs w:val="26"/>
          <w:rtl/>
        </w:rPr>
        <w:t xml:space="preserve"> و عائله مندی پرداختی هر مرکز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1-2-6-محاسبه هزینه حق بیمه پرداختی هر مرکز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1-2-7- محاسبه هزینه حق مسئولیت پرداختی هر مرکز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1-2-8- محاسبه هزینه حق الجلسات پرداختی هر مرکز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1-3 -</w:t>
      </w:r>
      <w:r w:rsidR="00520481">
        <w:rPr>
          <w:rFonts w:ascii="Arial" w:hAnsi="Arial" w:cs="B Zar"/>
          <w:sz w:val="26"/>
          <w:szCs w:val="26"/>
          <w:rtl/>
        </w:rPr>
        <w:t xml:space="preserve"> </w:t>
      </w:r>
      <w:r w:rsidRPr="00580C25">
        <w:rPr>
          <w:rFonts w:ascii="Arial" w:hAnsi="Arial" w:cs="B Zar"/>
          <w:sz w:val="26"/>
          <w:szCs w:val="26"/>
          <w:rtl/>
        </w:rPr>
        <w:t xml:space="preserve">محاسبه هزینه های اداری هر مرکز </w:t>
      </w:r>
      <w:r w:rsidR="00520481">
        <w:rPr>
          <w:rFonts w:ascii="Arial" w:hAnsi="Arial" w:cs="B Zar"/>
          <w:sz w:val="26"/>
          <w:szCs w:val="26"/>
          <w:rtl/>
        </w:rPr>
        <w:t>(</w:t>
      </w:r>
      <w:r w:rsidRPr="00580C25">
        <w:rPr>
          <w:rFonts w:ascii="Arial" w:hAnsi="Arial" w:cs="B Zar"/>
          <w:sz w:val="26"/>
          <w:szCs w:val="26"/>
          <w:rtl/>
        </w:rPr>
        <w:t>مرکز فعالیت) در سال 1384</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1-3-1- محاسبه هزینه نگهداري وتعميرات جزيي ساختمان وتأسيسات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1-3-2- محاسبه هزینه نگهداري وتعميرات وسايل اداري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1-3-3- محاسبه هزینه نگهداري وتعميرات ماشين آلات و وسايط نقليه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1-3-4- محاسبه هزینه سوخت ماشين آلات ووسايط نقليه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1-3-5- محاسبه هزینه خريد لوازم جزيي ساختمان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1-3-6- محاسبه هزینه خريد لوازم مصرفي اداري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1-3-7- محاسبه هزینه لوازم يدكي ماشين آلات ووسايط نقليه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1-3-8- محاسبه هزینه سايرمواد ولوازم مصرف شدني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1-3-9- محاسبه هزینه بهاي برق مصرفي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lastRenderedPageBreak/>
        <w:t xml:space="preserve">1-3-10- محاسبه هزینه هزينه </w:t>
      </w:r>
      <w:r w:rsidR="00520481">
        <w:rPr>
          <w:rFonts w:ascii="Arial" w:hAnsi="Arial" w:cs="B Zar"/>
          <w:sz w:val="26"/>
          <w:szCs w:val="26"/>
          <w:rtl/>
        </w:rPr>
        <w:t>چاپ (</w:t>
      </w:r>
      <w:r w:rsidRPr="00580C25">
        <w:rPr>
          <w:rFonts w:ascii="Arial" w:hAnsi="Arial" w:cs="B Zar"/>
          <w:sz w:val="26"/>
          <w:szCs w:val="26"/>
          <w:rtl/>
        </w:rPr>
        <w:t>اوراق،</w:t>
      </w:r>
      <w:r w:rsidR="00520481">
        <w:rPr>
          <w:rFonts w:ascii="Arial" w:hAnsi="Arial" w:cs="B Zar"/>
          <w:sz w:val="26"/>
          <w:szCs w:val="26"/>
          <w:rtl/>
        </w:rPr>
        <w:t xml:space="preserve"> دفاترونشريات</w:t>
      </w:r>
      <w:r w:rsidRPr="00580C25">
        <w:rPr>
          <w:rFonts w:ascii="Arial" w:hAnsi="Arial" w:cs="B Zar"/>
          <w:sz w:val="26"/>
          <w:szCs w:val="26"/>
          <w:rtl/>
        </w:rPr>
        <w:t xml:space="preserve"> آگهي وعكس) هر</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1-3-11- محاسبه هزینه تلفن</w:t>
      </w:r>
      <w:r w:rsidR="00520481">
        <w:rPr>
          <w:rFonts w:ascii="Arial" w:hAnsi="Arial" w:cs="B Zar"/>
          <w:sz w:val="26"/>
          <w:szCs w:val="26"/>
          <w:rtl/>
        </w:rPr>
        <w:t xml:space="preserve"> </w:t>
      </w:r>
      <w:r w:rsidRPr="00580C25">
        <w:rPr>
          <w:rFonts w:ascii="Arial" w:hAnsi="Arial" w:cs="B Zar"/>
          <w:sz w:val="26"/>
          <w:szCs w:val="26"/>
          <w:rtl/>
        </w:rPr>
        <w:t>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1-3-12- محاسبه هزینه کرایه آژانس ها، وسایط نقلیه و ساختمان هرمرکز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 xml:space="preserve"> 1-3-13- محاسبه هزینه های سربار شهرداری و تسهیم آن روی دوایر</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1-4- محاسبات صورت گرفته در خصوص</w:t>
      </w:r>
      <w:r w:rsidR="00520481">
        <w:rPr>
          <w:rFonts w:ascii="Arial" w:hAnsi="Arial" w:cs="B Zar"/>
          <w:sz w:val="26"/>
          <w:szCs w:val="26"/>
          <w:rtl/>
        </w:rPr>
        <w:t xml:space="preserve"> </w:t>
      </w:r>
      <w:r w:rsidRPr="00580C25">
        <w:rPr>
          <w:rFonts w:ascii="Arial" w:hAnsi="Arial" w:cs="B Zar"/>
          <w:sz w:val="26"/>
          <w:szCs w:val="26"/>
          <w:rtl/>
        </w:rPr>
        <w:t>هزینه های سرمایه ای</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1-4-1-محاسبه هزینه بازسازي وتعميرات اساسي ساختمان وتأسيسات اداري وشهری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1-4-2- محاسبه هزینه ساير لوازم فني وتجهيزات عمده اداري 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1-4-3- محاسبه هزینه لوازم مصرف نشدني</w:t>
      </w:r>
      <w:r w:rsidR="00520481">
        <w:rPr>
          <w:rFonts w:ascii="Arial" w:hAnsi="Arial" w:cs="B Zar"/>
          <w:sz w:val="26"/>
          <w:szCs w:val="26"/>
          <w:rtl/>
        </w:rPr>
        <w:t xml:space="preserve"> </w:t>
      </w:r>
      <w:r w:rsidRPr="00580C25">
        <w:rPr>
          <w:rFonts w:ascii="Arial" w:hAnsi="Arial" w:cs="B Zar"/>
          <w:sz w:val="26"/>
          <w:szCs w:val="26"/>
          <w:rtl/>
        </w:rPr>
        <w:t>هر مرکز</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1-5- محاسبه جمع کل هزینه های هر مرکز فعالیت (پرسنلی، اداری، سرمایه ای)</w:t>
      </w:r>
    </w:p>
    <w:p w:rsidR="00B42344" w:rsidRPr="00580C25" w:rsidRDefault="00B42344" w:rsidP="00520481">
      <w:pPr>
        <w:bidi/>
        <w:jc w:val="both"/>
        <w:rPr>
          <w:rFonts w:ascii="Arial" w:hAnsi="Arial" w:cs="B Zar"/>
          <w:sz w:val="26"/>
          <w:szCs w:val="26"/>
          <w:rtl/>
        </w:rPr>
      </w:pPr>
      <w:r w:rsidRPr="00580C25">
        <w:rPr>
          <w:rFonts w:ascii="Arial" w:hAnsi="Arial" w:cs="B Zar"/>
          <w:sz w:val="26"/>
          <w:szCs w:val="26"/>
          <w:rtl/>
        </w:rPr>
        <w:t>1-6-شناسایی و تعیین خدمات اصلی و پروژه های شهرداری در سال 1384 (</w:t>
      </w:r>
      <w:r w:rsidRPr="00580C25">
        <w:rPr>
          <w:rFonts w:ascii="Arial" w:hAnsi="Arial" w:cs="B Zar"/>
          <w:sz w:val="26"/>
          <w:szCs w:val="26"/>
          <w:lang w:bidi="fa-IR"/>
        </w:rPr>
        <w:t>out put</w:t>
      </w:r>
      <w:r w:rsidRPr="00580C25">
        <w:rPr>
          <w:rFonts w:ascii="Arial" w:hAnsi="Arial" w:cs="B Zar"/>
          <w:sz w:val="26"/>
          <w:szCs w:val="26"/>
          <w:rtl/>
        </w:rPr>
        <w:t>)</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1-7- محاسبه هزینه های مستقیم</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1-7-1- محاسبه هزینه های پرداخت شده بابت هر خدمت یا پروژه</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1-7-2- محاسبه و تسهیم هزینه های هر مرکز بر روی پروژه ها و خدمات انجام شده بر مبنای سهم هر مرکز در انجام آن</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1-7-3- جمع کل هزینه های مستقیم</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1-8- محاسبه هزینه های غیر مستقیم</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1-8-1- شناسایی و تعیین واحد های ستادی و پشتیبانی در شهرداری</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 xml:space="preserve">1-8-2- محاسبه جمع کل هزینه های واحد های ستادی </w:t>
      </w:r>
      <w:r w:rsidR="00520481">
        <w:rPr>
          <w:rFonts w:ascii="Arial" w:hAnsi="Arial" w:cs="B Zar"/>
          <w:sz w:val="26"/>
          <w:szCs w:val="26"/>
          <w:rtl/>
        </w:rPr>
        <w:t>(</w:t>
      </w:r>
      <w:r w:rsidRPr="00580C25">
        <w:rPr>
          <w:rFonts w:ascii="Arial" w:hAnsi="Arial" w:cs="B Zar"/>
          <w:sz w:val="26"/>
          <w:szCs w:val="26"/>
          <w:rtl/>
        </w:rPr>
        <w:t>هزینه های غیر مستقیم)</w:t>
      </w:r>
    </w:p>
    <w:p w:rsidR="00B42344" w:rsidRPr="00580C25" w:rsidRDefault="00B42344" w:rsidP="00580C25">
      <w:pPr>
        <w:bidi/>
        <w:jc w:val="both"/>
        <w:rPr>
          <w:rFonts w:ascii="Arial" w:hAnsi="Arial" w:cs="B Zar"/>
          <w:sz w:val="26"/>
          <w:szCs w:val="26"/>
          <w:rtl/>
        </w:rPr>
      </w:pPr>
      <w:r w:rsidRPr="00580C25">
        <w:rPr>
          <w:rFonts w:ascii="Arial" w:hAnsi="Arial" w:cs="B Zar"/>
          <w:sz w:val="26"/>
          <w:szCs w:val="26"/>
          <w:rtl/>
        </w:rPr>
        <w:t>1-8-3- تسهیم هزینه های غیر مستقیم بر خدمات و پروژه های سال 1384 شهرداری</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1-9-جمع کل هزینه های مستقیم و غیر مستقیم هر پروژه (بهای تمام شده)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1-10- تنظیم تفریغ بودجه شهرداری مورد مطالعه به شکل عملیاتی</w:t>
      </w:r>
    </w:p>
    <w:p w:rsidR="00B42344" w:rsidRPr="00BA03B8" w:rsidRDefault="00B42344" w:rsidP="00580C25">
      <w:pPr>
        <w:bidi/>
        <w:jc w:val="both"/>
        <w:rPr>
          <w:rFonts w:ascii="B Mitra" w:hAnsi="B Mitra" w:cs="B Zar"/>
          <w:b/>
          <w:bCs/>
          <w:sz w:val="26"/>
          <w:szCs w:val="26"/>
          <w:rtl/>
        </w:rPr>
      </w:pPr>
      <w:r w:rsidRPr="00BA03B8">
        <w:rPr>
          <w:rFonts w:ascii="B Mitra" w:hAnsi="B Mitra" w:cs="B Zar"/>
          <w:b/>
          <w:bCs/>
          <w:sz w:val="26"/>
          <w:szCs w:val="26"/>
          <w:rtl/>
        </w:rPr>
        <w:t>آزمون آماری فرضیه اول:</w:t>
      </w:r>
    </w:p>
    <w:p w:rsidR="00B42344" w:rsidRPr="00580C25" w:rsidRDefault="00B42344" w:rsidP="00580C25">
      <w:pPr>
        <w:bidi/>
        <w:jc w:val="both"/>
        <w:rPr>
          <w:rFonts w:ascii="B Mitra" w:hAnsi="B Mitra" w:cs="B Zar" w:hint="cs"/>
          <w:sz w:val="26"/>
          <w:szCs w:val="26"/>
          <w:rtl/>
          <w:lang w:bidi="fa-IR"/>
        </w:rPr>
      </w:pPr>
      <w:r w:rsidRPr="00580C25">
        <w:rPr>
          <w:rFonts w:ascii="B Mitra" w:hAnsi="B Mitra" w:cs="B Zar"/>
          <w:sz w:val="26"/>
          <w:szCs w:val="26"/>
          <w:rtl/>
        </w:rPr>
        <w:t>بمنظور بررسی فرضیه اول تحقیق پس ازانجام محاسبات فوق و ارائه</w:t>
      </w:r>
      <w:r w:rsidR="00520481">
        <w:rPr>
          <w:rFonts w:ascii="B Mitra" w:hAnsi="B Mitra" w:cs="B Zar"/>
          <w:sz w:val="26"/>
          <w:szCs w:val="26"/>
          <w:rtl/>
        </w:rPr>
        <w:t xml:space="preserve"> </w:t>
      </w:r>
      <w:r w:rsidRPr="00580C25">
        <w:rPr>
          <w:rFonts w:ascii="B Mitra" w:hAnsi="B Mitra" w:cs="B Zar"/>
          <w:sz w:val="26"/>
          <w:szCs w:val="26"/>
          <w:rtl/>
        </w:rPr>
        <w:t xml:space="preserve">بهای تمام شده از طریق بودجه ریزی عملیاتی، آزمون آماری </w:t>
      </w:r>
      <w:r w:rsidRPr="00580C25">
        <w:rPr>
          <w:rFonts w:cs="B Zar"/>
          <w:sz w:val="26"/>
          <w:szCs w:val="26"/>
          <w:lang w:bidi="fa-IR"/>
        </w:rPr>
        <w:t>t</w:t>
      </w:r>
      <w:r w:rsidR="00520481">
        <w:rPr>
          <w:rFonts w:ascii="B Mitra" w:hAnsi="B Mitra" w:cs="B Zar"/>
          <w:sz w:val="26"/>
          <w:szCs w:val="26"/>
          <w:rtl/>
        </w:rPr>
        <w:t xml:space="preserve"> </w:t>
      </w:r>
      <w:r w:rsidRPr="00580C25">
        <w:rPr>
          <w:rFonts w:ascii="B Mitra" w:hAnsi="B Mitra" w:cs="B Zar"/>
          <w:sz w:val="26"/>
          <w:szCs w:val="26"/>
          <w:rtl/>
        </w:rPr>
        <w:t xml:space="preserve">مقایسه دوجامعه انجام گردید و مقدار آماری </w:t>
      </w:r>
      <w:r w:rsidRPr="00580C25">
        <w:rPr>
          <w:rFonts w:cs="B Zar"/>
          <w:sz w:val="26"/>
          <w:szCs w:val="26"/>
          <w:lang w:bidi="fa-IR"/>
        </w:rPr>
        <w:t>t</w:t>
      </w:r>
      <w:r w:rsidR="00520481">
        <w:rPr>
          <w:rFonts w:cs="B Zar"/>
          <w:sz w:val="26"/>
          <w:szCs w:val="26"/>
          <w:lang w:bidi="fa-IR"/>
        </w:rPr>
        <w:t xml:space="preserve"> </w:t>
      </w:r>
      <w:r w:rsidR="00520481">
        <w:rPr>
          <w:rFonts w:ascii="B Mitra" w:hAnsi="B Mitra" w:cs="B Zar"/>
          <w:sz w:val="26"/>
          <w:szCs w:val="26"/>
          <w:rtl/>
          <w:lang w:bidi="fa-IR"/>
        </w:rPr>
        <w:t>برابر 2</w:t>
      </w:r>
      <w:r w:rsidRPr="00580C25">
        <w:rPr>
          <w:rFonts w:ascii="B Mitra" w:hAnsi="B Mitra" w:cs="B Zar"/>
          <w:sz w:val="26"/>
          <w:szCs w:val="26"/>
          <w:rtl/>
          <w:lang w:bidi="fa-IR"/>
        </w:rPr>
        <w:t>/2 بدست آمد که خطای آزمون برابر 3 درصد</w:t>
      </w:r>
      <w:r w:rsidR="00520481">
        <w:rPr>
          <w:rFonts w:ascii="B Mitra" w:hAnsi="B Mitra" w:cs="B Zar"/>
          <w:sz w:val="26"/>
          <w:szCs w:val="26"/>
          <w:rtl/>
          <w:lang w:bidi="fa-IR"/>
        </w:rPr>
        <w:t xml:space="preserve"> </w:t>
      </w:r>
      <w:r w:rsidRPr="00580C25">
        <w:rPr>
          <w:rFonts w:ascii="B Mitra" w:hAnsi="B Mitra" w:cs="B Zar"/>
          <w:sz w:val="26"/>
          <w:szCs w:val="26"/>
          <w:rtl/>
          <w:lang w:bidi="fa-IR"/>
        </w:rPr>
        <w:t>بدست آمد بنابراین در سطح اطمینان 95 درصد می توان نتیجه گرفت که تفاوت ارقام در دو بودجه معنی دار است.</w:t>
      </w:r>
    </w:p>
    <w:p w:rsidR="00B42344" w:rsidRPr="00580C25" w:rsidRDefault="00B42344" w:rsidP="00BA03B8">
      <w:pPr>
        <w:bidi/>
        <w:jc w:val="center"/>
        <w:rPr>
          <w:rFonts w:ascii="B Mitra" w:hAnsi="B Mitra" w:cs="B Zar"/>
          <w:sz w:val="26"/>
          <w:szCs w:val="26"/>
          <w:rtl/>
        </w:rPr>
      </w:pPr>
      <w:r w:rsidRPr="00580C25">
        <w:rPr>
          <w:rFonts w:ascii="Arial" w:hAnsi="Arial" w:cs="B Zar"/>
          <w:color w:val="000000"/>
          <w:sz w:val="26"/>
          <w:szCs w:val="26"/>
          <w:lang w:bidi="fa-IR"/>
        </w:rPr>
        <w:t>Independent Samples Test</w:t>
      </w:r>
    </w:p>
    <w:tbl>
      <w:tblPr>
        <w:bidiVisual/>
        <w:tblW w:w="0" w:type="auto"/>
        <w:jc w:val="center"/>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right w:w="93" w:type="dxa"/>
        </w:tblCellMar>
        <w:tblLook w:val="0000" w:firstRow="0" w:lastRow="0" w:firstColumn="0" w:lastColumn="0" w:noHBand="0" w:noVBand="0"/>
      </w:tblPr>
      <w:tblGrid>
        <w:gridCol w:w="831"/>
        <w:gridCol w:w="2250"/>
        <w:gridCol w:w="1841"/>
        <w:gridCol w:w="1537"/>
        <w:gridCol w:w="735"/>
        <w:gridCol w:w="553"/>
        <w:gridCol w:w="1373"/>
      </w:tblGrid>
      <w:tr w:rsidR="00B42344" w:rsidRPr="00BA03B8" w:rsidTr="00BA03B8">
        <w:trPr>
          <w:trHeight w:val="504"/>
          <w:jc w:val="center"/>
        </w:trPr>
        <w:tc>
          <w:tcPr>
            <w:tcW w:w="0" w:type="auto"/>
            <w:gridSpan w:val="2"/>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p>
        </w:tc>
        <w:tc>
          <w:tcPr>
            <w:tcW w:w="0" w:type="auto"/>
            <w:gridSpan w:val="2"/>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proofErr w:type="spellStart"/>
            <w:r w:rsidRPr="00BA03B8">
              <w:rPr>
                <w:rFonts w:asciiTheme="majorBidi" w:hAnsiTheme="majorBidi" w:cstheme="majorBidi"/>
                <w:color w:val="000000"/>
              </w:rPr>
              <w:t>Levene's</w:t>
            </w:r>
            <w:proofErr w:type="spellEnd"/>
            <w:r w:rsidRPr="00BA03B8">
              <w:rPr>
                <w:rFonts w:asciiTheme="majorBidi" w:hAnsiTheme="majorBidi" w:cstheme="majorBidi"/>
                <w:color w:val="000000"/>
              </w:rPr>
              <w:t xml:space="preserve"> Test for Equality of Variances</w:t>
            </w:r>
          </w:p>
        </w:tc>
        <w:tc>
          <w:tcPr>
            <w:tcW w:w="0" w:type="auto"/>
            <w:gridSpan w:val="3"/>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t-test for Equality of Means</w:t>
            </w:r>
          </w:p>
        </w:tc>
      </w:tr>
      <w:tr w:rsidR="00B42344" w:rsidRPr="00BA03B8" w:rsidTr="00BA03B8">
        <w:trPr>
          <w:trHeight w:val="504"/>
          <w:jc w:val="center"/>
        </w:trPr>
        <w:tc>
          <w:tcPr>
            <w:tcW w:w="0" w:type="auto"/>
            <w:gridSpan w:val="2"/>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F</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Sig.</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t</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proofErr w:type="spellStart"/>
            <w:r w:rsidRPr="00BA03B8">
              <w:rPr>
                <w:rFonts w:asciiTheme="majorBidi" w:hAnsiTheme="majorBidi" w:cstheme="majorBidi"/>
                <w:color w:val="000000"/>
              </w:rPr>
              <w:t>df</w:t>
            </w:r>
            <w:proofErr w:type="spellEnd"/>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Sig. (2-tailed)</w:t>
            </w:r>
          </w:p>
        </w:tc>
      </w:tr>
      <w:tr w:rsidR="00B42344" w:rsidRPr="00BA03B8" w:rsidTr="00BA03B8">
        <w:trPr>
          <w:trHeight w:val="504"/>
          <w:jc w:val="center"/>
        </w:trPr>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tl/>
              </w:rPr>
              <w:t>هزينه</w:t>
            </w:r>
            <w:r w:rsidRPr="00BA03B8">
              <w:rPr>
                <w:rFonts w:asciiTheme="majorBidi" w:hAnsiTheme="majorBidi" w:cstheme="majorBidi"/>
                <w:color w:val="000000"/>
              </w:rPr>
              <w:t xml:space="preserve"> </w:t>
            </w:r>
            <w:r w:rsidRPr="00BA03B8">
              <w:rPr>
                <w:rFonts w:asciiTheme="majorBidi" w:hAnsiTheme="majorBidi" w:cstheme="majorBidi"/>
                <w:color w:val="000000"/>
                <w:rtl/>
              </w:rPr>
              <w:t>كل</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Equal variances assumed</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7.908</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.006</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2.196</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120</w:t>
            </w:r>
          </w:p>
        </w:tc>
        <w:tc>
          <w:tcPr>
            <w:tcW w:w="0" w:type="auto"/>
            <w:shd w:val="clear" w:color="auto" w:fill="FFFFFF"/>
            <w:vAlign w:val="center"/>
          </w:tcPr>
          <w:p w:rsidR="00B42344" w:rsidRPr="00BA03B8" w:rsidRDefault="00B42344" w:rsidP="00BA03B8">
            <w:pPr>
              <w:adjustRightInd w:val="0"/>
              <w:jc w:val="center"/>
              <w:rPr>
                <w:rFonts w:asciiTheme="majorBidi" w:hAnsiTheme="majorBidi" w:cstheme="majorBidi"/>
                <w:color w:val="000000"/>
              </w:rPr>
            </w:pPr>
            <w:r w:rsidRPr="00BA03B8">
              <w:rPr>
                <w:rFonts w:asciiTheme="majorBidi" w:hAnsiTheme="majorBidi" w:cstheme="majorBidi"/>
                <w:color w:val="000000"/>
              </w:rPr>
              <w:t>.030</w:t>
            </w:r>
          </w:p>
        </w:tc>
      </w:tr>
    </w:tbl>
    <w:p w:rsidR="00BA03B8" w:rsidRDefault="00BA03B8" w:rsidP="00580C25">
      <w:pPr>
        <w:tabs>
          <w:tab w:val="center" w:pos="2304"/>
        </w:tabs>
        <w:adjustRightInd w:val="0"/>
        <w:jc w:val="both"/>
        <w:rPr>
          <w:rFonts w:ascii="Arial" w:hAnsi="Arial" w:cs="B Zar" w:hint="cs"/>
          <w:color w:val="000000"/>
          <w:sz w:val="26"/>
          <w:szCs w:val="26"/>
          <w:rtl/>
          <w:lang w:bidi="fa-IR"/>
        </w:rPr>
      </w:pPr>
    </w:p>
    <w:p w:rsidR="00BA03B8" w:rsidRDefault="00BA03B8" w:rsidP="00580C25">
      <w:pPr>
        <w:tabs>
          <w:tab w:val="center" w:pos="2304"/>
        </w:tabs>
        <w:adjustRightInd w:val="0"/>
        <w:jc w:val="both"/>
        <w:rPr>
          <w:rFonts w:ascii="Arial" w:hAnsi="Arial" w:cs="B Zar" w:hint="cs"/>
          <w:color w:val="000000"/>
          <w:sz w:val="26"/>
          <w:szCs w:val="26"/>
          <w:rtl/>
          <w:lang w:bidi="fa-IR"/>
        </w:rPr>
      </w:pPr>
    </w:p>
    <w:p w:rsidR="00BA03B8" w:rsidRDefault="00BA03B8" w:rsidP="00580C25">
      <w:pPr>
        <w:tabs>
          <w:tab w:val="center" w:pos="2304"/>
        </w:tabs>
        <w:adjustRightInd w:val="0"/>
        <w:jc w:val="both"/>
        <w:rPr>
          <w:rFonts w:ascii="Arial" w:hAnsi="Arial" w:cs="B Zar"/>
          <w:color w:val="000000"/>
          <w:sz w:val="26"/>
          <w:szCs w:val="26"/>
          <w:lang w:bidi="fa-IR"/>
        </w:rPr>
      </w:pPr>
    </w:p>
    <w:p w:rsidR="00B42344" w:rsidRPr="00580C25" w:rsidRDefault="00B42344" w:rsidP="00BA03B8">
      <w:pPr>
        <w:tabs>
          <w:tab w:val="center" w:pos="2304"/>
        </w:tabs>
        <w:adjustRightInd w:val="0"/>
        <w:jc w:val="center"/>
        <w:rPr>
          <w:rFonts w:ascii="Arial" w:hAnsi="Arial" w:cs="B Zar"/>
          <w:color w:val="000000"/>
          <w:sz w:val="26"/>
          <w:szCs w:val="26"/>
          <w:rtl/>
          <w:lang w:bidi="fa-IR"/>
        </w:rPr>
      </w:pPr>
      <w:r w:rsidRPr="00580C25">
        <w:rPr>
          <w:rFonts w:ascii="Arial" w:hAnsi="Arial" w:cs="B Zar"/>
          <w:color w:val="000000"/>
          <w:sz w:val="26"/>
          <w:szCs w:val="26"/>
          <w:lang w:bidi="fa-IR"/>
        </w:rPr>
        <w:t>Group Statistics</w:t>
      </w:r>
    </w:p>
    <w:tbl>
      <w:tblPr>
        <w:bidiVisual/>
        <w:tblW w:w="0" w:type="auto"/>
        <w:jc w:val="center"/>
        <w:tblInd w:w="93" w:type="dxa"/>
        <w:tblCellMar>
          <w:left w:w="93" w:type="dxa"/>
          <w:right w:w="93" w:type="dxa"/>
        </w:tblCellMar>
        <w:tblLook w:val="0000" w:firstRow="0" w:lastRow="0" w:firstColumn="0" w:lastColumn="0" w:noHBand="0" w:noVBand="0"/>
      </w:tblPr>
      <w:tblGrid>
        <w:gridCol w:w="954"/>
        <w:gridCol w:w="1383"/>
        <w:gridCol w:w="1681"/>
        <w:gridCol w:w="778"/>
        <w:gridCol w:w="1689"/>
      </w:tblGrid>
      <w:tr w:rsidR="00B42344" w:rsidRPr="00BA03B8" w:rsidTr="00BA03B8">
        <w:trPr>
          <w:trHeight w:val="504"/>
          <w:jc w:val="center"/>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MOJUD</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Mean</w:t>
            </w:r>
          </w:p>
        </w:tc>
        <w:tc>
          <w:tcPr>
            <w:tcW w:w="0" w:type="auto"/>
            <w:tcBorders>
              <w:top w:val="single" w:sz="12" w:space="0" w:color="000000"/>
              <w:left w:val="single" w:sz="2" w:space="0" w:color="000000"/>
              <w:bottom w:val="single" w:sz="12" w:space="0" w:color="000000"/>
              <w:right w:val="single" w:sz="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Std. Deviation</w:t>
            </w:r>
          </w:p>
        </w:tc>
      </w:tr>
      <w:tr w:rsidR="00B42344" w:rsidRPr="00BA03B8" w:rsidTr="00BA03B8">
        <w:trPr>
          <w:trHeight w:val="273"/>
          <w:jc w:val="center"/>
        </w:trPr>
        <w:tc>
          <w:tcPr>
            <w:tcW w:w="0" w:type="auto"/>
            <w:tcBorders>
              <w:top w:val="single" w:sz="12" w:space="0" w:color="000000"/>
              <w:left w:val="single" w:sz="12" w:space="0" w:color="000000"/>
              <w:bottom w:val="nil"/>
              <w:right w:val="nil"/>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tl/>
              </w:rPr>
              <w:t>هزينه</w:t>
            </w:r>
            <w:r w:rsidRPr="00BA03B8">
              <w:rPr>
                <w:rFonts w:asciiTheme="majorBidi" w:hAnsiTheme="majorBidi" w:cstheme="majorBidi"/>
                <w:color w:val="000000"/>
                <w:sz w:val="26"/>
                <w:szCs w:val="26"/>
              </w:rPr>
              <w:t xml:space="preserve"> </w:t>
            </w:r>
            <w:r w:rsidRPr="00BA03B8">
              <w:rPr>
                <w:rFonts w:asciiTheme="majorBidi" w:hAnsiTheme="majorBidi" w:cstheme="majorBidi"/>
                <w:color w:val="000000"/>
                <w:sz w:val="26"/>
                <w:szCs w:val="26"/>
                <w:rtl/>
              </w:rPr>
              <w:t>كل</w:t>
            </w:r>
          </w:p>
        </w:tc>
        <w:tc>
          <w:tcPr>
            <w:tcW w:w="0" w:type="auto"/>
            <w:tcBorders>
              <w:top w:val="single" w:sz="12" w:space="0" w:color="000000"/>
              <w:left w:val="nil"/>
              <w:bottom w:val="nil"/>
              <w:right w:val="single" w:sz="1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tl/>
              </w:rPr>
              <w:t>بودجه</w:t>
            </w:r>
            <w:r w:rsidRPr="00BA03B8">
              <w:rPr>
                <w:rFonts w:asciiTheme="majorBidi" w:hAnsiTheme="majorBidi" w:cstheme="majorBidi"/>
                <w:color w:val="000000"/>
                <w:sz w:val="26"/>
                <w:szCs w:val="26"/>
              </w:rPr>
              <w:t xml:space="preserve"> </w:t>
            </w:r>
            <w:r w:rsidRPr="00BA03B8">
              <w:rPr>
                <w:rFonts w:asciiTheme="majorBidi" w:hAnsiTheme="majorBidi" w:cstheme="majorBidi"/>
                <w:color w:val="000000"/>
                <w:sz w:val="26"/>
                <w:szCs w:val="26"/>
                <w:rtl/>
              </w:rPr>
              <w:t>عملياتي</w:t>
            </w:r>
          </w:p>
        </w:tc>
        <w:tc>
          <w:tcPr>
            <w:tcW w:w="0" w:type="auto"/>
            <w:tcBorders>
              <w:top w:val="single" w:sz="12" w:space="0" w:color="000000"/>
              <w:left w:val="single" w:sz="12" w:space="0" w:color="000000"/>
              <w:bottom w:val="nil"/>
              <w:right w:val="single" w:sz="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1697807.1311</w:t>
            </w:r>
          </w:p>
        </w:tc>
        <w:tc>
          <w:tcPr>
            <w:tcW w:w="0" w:type="auto"/>
            <w:gridSpan w:val="2"/>
            <w:tcBorders>
              <w:top w:val="single" w:sz="12" w:space="0" w:color="000000"/>
              <w:left w:val="single" w:sz="2" w:space="0" w:color="000000"/>
              <w:bottom w:val="nil"/>
              <w:right w:val="single" w:sz="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3304732.04942</w:t>
            </w:r>
          </w:p>
        </w:tc>
      </w:tr>
      <w:tr w:rsidR="00B42344" w:rsidRPr="00BA03B8" w:rsidTr="00BA03B8">
        <w:trPr>
          <w:trHeight w:val="273"/>
          <w:jc w:val="center"/>
        </w:trPr>
        <w:tc>
          <w:tcPr>
            <w:tcW w:w="0" w:type="auto"/>
            <w:tcBorders>
              <w:top w:val="nil"/>
              <w:left w:val="single" w:sz="12" w:space="0" w:color="000000"/>
              <w:bottom w:val="single" w:sz="12" w:space="0" w:color="000000"/>
              <w:right w:val="nil"/>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p>
        </w:tc>
        <w:tc>
          <w:tcPr>
            <w:tcW w:w="0" w:type="auto"/>
            <w:tcBorders>
              <w:top w:val="nil"/>
              <w:left w:val="nil"/>
              <w:bottom w:val="single" w:sz="12" w:space="0" w:color="000000"/>
              <w:right w:val="single" w:sz="1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tl/>
              </w:rPr>
              <w:t>روش</w:t>
            </w:r>
            <w:r w:rsidRPr="00BA03B8">
              <w:rPr>
                <w:rFonts w:asciiTheme="majorBidi" w:hAnsiTheme="majorBidi" w:cstheme="majorBidi"/>
                <w:color w:val="000000"/>
                <w:sz w:val="26"/>
                <w:szCs w:val="26"/>
              </w:rPr>
              <w:t xml:space="preserve"> </w:t>
            </w:r>
            <w:r w:rsidRPr="00BA03B8">
              <w:rPr>
                <w:rFonts w:asciiTheme="majorBidi" w:hAnsiTheme="majorBidi" w:cstheme="majorBidi"/>
                <w:color w:val="000000"/>
                <w:sz w:val="26"/>
                <w:szCs w:val="26"/>
                <w:rtl/>
              </w:rPr>
              <w:t>موجود</w:t>
            </w:r>
          </w:p>
        </w:tc>
        <w:tc>
          <w:tcPr>
            <w:tcW w:w="0" w:type="auto"/>
            <w:tcBorders>
              <w:top w:val="nil"/>
              <w:left w:val="single" w:sz="12" w:space="0" w:color="000000"/>
              <w:bottom w:val="single" w:sz="12" w:space="0" w:color="000000"/>
              <w:right w:val="single" w:sz="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690390.2787</w:t>
            </w:r>
          </w:p>
        </w:tc>
        <w:tc>
          <w:tcPr>
            <w:tcW w:w="0" w:type="auto"/>
            <w:gridSpan w:val="2"/>
            <w:tcBorders>
              <w:top w:val="nil"/>
              <w:left w:val="single" w:sz="2" w:space="0" w:color="000000"/>
              <w:bottom w:val="single" w:sz="12" w:space="0" w:color="000000"/>
              <w:right w:val="single" w:sz="2" w:space="0" w:color="000000"/>
            </w:tcBorders>
            <w:shd w:val="clear" w:color="auto" w:fill="FFFFFF"/>
            <w:vAlign w:val="center"/>
          </w:tcPr>
          <w:p w:rsidR="00B42344" w:rsidRPr="00BA03B8" w:rsidRDefault="00B42344" w:rsidP="00BA03B8">
            <w:pPr>
              <w:adjustRightInd w:val="0"/>
              <w:jc w:val="center"/>
              <w:rPr>
                <w:rFonts w:asciiTheme="majorBidi" w:hAnsiTheme="majorBidi" w:cstheme="majorBidi"/>
                <w:color w:val="000000"/>
                <w:sz w:val="26"/>
                <w:szCs w:val="26"/>
              </w:rPr>
            </w:pPr>
            <w:r w:rsidRPr="00BA03B8">
              <w:rPr>
                <w:rFonts w:asciiTheme="majorBidi" w:hAnsiTheme="majorBidi" w:cstheme="majorBidi"/>
                <w:color w:val="000000"/>
                <w:sz w:val="26"/>
                <w:szCs w:val="26"/>
              </w:rPr>
              <w:t>1383283.60562</w:t>
            </w:r>
          </w:p>
        </w:tc>
      </w:tr>
    </w:tbl>
    <w:p w:rsidR="00B42344" w:rsidRPr="00BA03B8" w:rsidRDefault="00B42344" w:rsidP="00580C25">
      <w:pPr>
        <w:bidi/>
        <w:jc w:val="both"/>
        <w:rPr>
          <w:rFonts w:asciiTheme="majorBidi" w:hAnsiTheme="majorBidi" w:cstheme="majorBidi"/>
          <w:sz w:val="26"/>
          <w:szCs w:val="26"/>
        </w:rPr>
      </w:pPr>
    </w:p>
    <w:p w:rsidR="00B42344" w:rsidRPr="00BA03B8" w:rsidRDefault="00B42344" w:rsidP="00580C25">
      <w:pPr>
        <w:bidi/>
        <w:jc w:val="both"/>
        <w:rPr>
          <w:rFonts w:ascii="B Mitra" w:hAnsi="B Mitra" w:cs="B Zar"/>
          <w:b/>
          <w:bCs/>
          <w:sz w:val="26"/>
          <w:szCs w:val="26"/>
          <w:rtl/>
        </w:rPr>
      </w:pPr>
      <w:r w:rsidRPr="00BA03B8">
        <w:rPr>
          <w:rFonts w:ascii="B Mitra" w:hAnsi="B Mitra" w:cs="B Zar"/>
          <w:b/>
          <w:bCs/>
          <w:sz w:val="26"/>
          <w:szCs w:val="26"/>
          <w:rtl/>
        </w:rPr>
        <w:t>2- فرضیه دوّم پژوهش</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فرضيه دوم</w:t>
      </w:r>
      <w:r w:rsidR="00520481">
        <w:rPr>
          <w:rFonts w:ascii="B Mitra" w:hAnsi="B Mitra" w:cs="B Zar"/>
          <w:sz w:val="26"/>
          <w:szCs w:val="26"/>
          <w:rtl/>
        </w:rPr>
        <w:t xml:space="preserve"> </w:t>
      </w:r>
      <w:r w:rsidRPr="00580C25">
        <w:rPr>
          <w:rFonts w:ascii="B Mitra" w:hAnsi="B Mitra" w:cs="B Zar"/>
          <w:sz w:val="26"/>
          <w:szCs w:val="26"/>
          <w:rtl/>
        </w:rPr>
        <w:t>پژوهش: بودجه ریزی عملیاتی کارایی سیستم بودجه ریزی را در شهرداری ها به نحو چشمگیری افزایش می دهد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2- 1-فرضیه فرعی اول:</w:t>
      </w:r>
      <w:r w:rsidR="00520481">
        <w:rPr>
          <w:rFonts w:ascii="B Mitra" w:hAnsi="B Mitra" w:cs="B Zar"/>
          <w:sz w:val="26"/>
          <w:szCs w:val="26"/>
          <w:rtl/>
        </w:rPr>
        <w:t xml:space="preserve"> </w:t>
      </w:r>
      <w:r w:rsidRPr="00580C25">
        <w:rPr>
          <w:rFonts w:ascii="B Mitra" w:hAnsi="B Mitra" w:cs="B Zar"/>
          <w:sz w:val="26"/>
          <w:szCs w:val="26"/>
          <w:rtl/>
        </w:rPr>
        <w:t>روش موجود بودجه ریزی از کارایی لازم برخوردار نمی باشد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2-2- فرضیه فرعی دوم: بودجه ریزی عملیاتی از کارایی لازم برخورداراست.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بمنظور بررسی فرضیه دوم تحقیق</w:t>
      </w:r>
      <w:r w:rsidR="00520481">
        <w:rPr>
          <w:rFonts w:ascii="B Mitra" w:hAnsi="B Mitra" w:cs="B Zar"/>
          <w:sz w:val="26"/>
          <w:szCs w:val="26"/>
          <w:rtl/>
        </w:rPr>
        <w:t xml:space="preserve"> </w:t>
      </w:r>
      <w:r w:rsidRPr="00580C25">
        <w:rPr>
          <w:rFonts w:ascii="B Mitra" w:hAnsi="B Mitra" w:cs="B Zar"/>
          <w:sz w:val="26"/>
          <w:szCs w:val="26"/>
          <w:rtl/>
        </w:rPr>
        <w:t>و سنجش کارایی دو روش بودجه ریزی، ابتدا با توجه به مطالعات انجام شده و استاندارد های موجود 21 شاخص به عنوان، شاخص هایی کارایی بودجه استخراج گردید. نظر به اینکه روش بودجه ریزی، یک سیستم کاربردی محسوب می گردد و قابلیت و کیفیت مورد انتظار از آن و میزان اهمیت و اولویت، قابلیت های فنی مورد انتظار از آن بجز مواردی چون بهای تمام شده، قابل تست ریاضی نمی باشد، بهترین روش برای ارزیابی کارایی سیستم از بعد دارا بودن شرایط فنی</w:t>
      </w:r>
      <w:r w:rsidR="00520481">
        <w:rPr>
          <w:rFonts w:ascii="B Mitra" w:hAnsi="B Mitra" w:cs="B Zar"/>
          <w:sz w:val="26"/>
          <w:szCs w:val="26"/>
          <w:rtl/>
        </w:rPr>
        <w:t>؛ و</w:t>
      </w:r>
      <w:r w:rsidRPr="00580C25">
        <w:rPr>
          <w:rFonts w:ascii="B Mitra" w:hAnsi="B Mitra" w:cs="B Zar"/>
          <w:sz w:val="26"/>
          <w:szCs w:val="26"/>
          <w:rtl/>
        </w:rPr>
        <w:t xml:space="preserve"> قابلیت های مورد انتظار، استناد به نظرات کاربران سیستم، متخصصان امر بودجه و کارشناسان و خبرگان امر میسر میگردید</w:t>
      </w:r>
      <w:r w:rsidR="00520481">
        <w:rPr>
          <w:rFonts w:ascii="B Mitra" w:hAnsi="B Mitra" w:cs="B Zar"/>
          <w:sz w:val="26"/>
          <w:szCs w:val="26"/>
          <w:rtl/>
        </w:rPr>
        <w:t xml:space="preserve"> </w:t>
      </w:r>
      <w:r w:rsidRPr="00580C25">
        <w:rPr>
          <w:rFonts w:ascii="B Mitra" w:hAnsi="B Mitra" w:cs="B Zar"/>
          <w:sz w:val="26"/>
          <w:szCs w:val="26"/>
          <w:rtl/>
        </w:rPr>
        <w:t>که بدین منظور شاخص های مذکور در قالب پرسشنامه ای با 21 سوال طراحی</w:t>
      </w:r>
      <w:r w:rsidR="00520481">
        <w:rPr>
          <w:rFonts w:ascii="B Mitra" w:hAnsi="B Mitra" w:cs="B Zar"/>
          <w:sz w:val="26"/>
          <w:szCs w:val="26"/>
          <w:rtl/>
        </w:rPr>
        <w:t xml:space="preserve"> </w:t>
      </w:r>
      <w:r w:rsidRPr="00580C25">
        <w:rPr>
          <w:rFonts w:ascii="B Mitra" w:hAnsi="B Mitra" w:cs="B Zar"/>
          <w:sz w:val="26"/>
          <w:szCs w:val="26"/>
          <w:rtl/>
        </w:rPr>
        <w:t>و در اختیار پاسخ دهندگان قرار گرفت.</w:t>
      </w:r>
      <w:r w:rsidR="00520481">
        <w:rPr>
          <w:rFonts w:ascii="B Mitra" w:hAnsi="B Mitra" w:cs="B Zar"/>
          <w:sz w:val="26"/>
          <w:szCs w:val="26"/>
          <w:rtl/>
        </w:rPr>
        <w:t xml:space="preserve"> </w:t>
      </w:r>
      <w:r w:rsidRPr="00580C25">
        <w:rPr>
          <w:rFonts w:ascii="B Mitra" w:hAnsi="B Mitra" w:cs="B Zar"/>
          <w:sz w:val="26"/>
          <w:szCs w:val="26"/>
          <w:rtl/>
        </w:rPr>
        <w:t>البته به لحاظ فنی بودن و تخصصی بودن موضوع، می بایست پاسخ دهندگان از لحاظ نوع و میزان تحصیلات، نوع شغل و سابقه کار دارای شرایط ویژه ای باشند که محقق سعی نمود در این زمینه با بررسی و ایجاد شناخت لازم، پاسخ دهندگان را بصورت انتخابی گزینش نماید. با توجه به اینکه پاسخ دهندگان از ارگان های مختلفی چون: سازمان شهرداری های کل کشور، سازمان مدیریت و برنامه ریزی، سازمان حسابرسی و</w:t>
      </w:r>
      <w:r w:rsidR="00520481">
        <w:rPr>
          <w:rFonts w:ascii="B Mitra" w:hAnsi="B Mitra" w:cs="B Zar"/>
          <w:sz w:val="26"/>
          <w:szCs w:val="26"/>
          <w:rtl/>
        </w:rPr>
        <w:t xml:space="preserve"> </w:t>
      </w:r>
      <w:r w:rsidRPr="00580C25">
        <w:rPr>
          <w:rFonts w:ascii="B Mitra" w:hAnsi="B Mitra" w:cs="B Zar"/>
          <w:sz w:val="26"/>
          <w:szCs w:val="26"/>
          <w:rtl/>
        </w:rPr>
        <w:t>مدیران و معاونان اداری مالی شهرداری بهمراه مدیران مالی سازمان های وابسته انتخاب گردیدند، نتایج حاصله از روایی و پایایی لازم برخوردار بوده و حساسیت های لازم در این زمینه لحاظ گردیده است.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2-3- آمار استنباطي</w:t>
      </w: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 xml:space="preserve">در اين بخش از مقاله، نتايج تجزيه و تحليل آزمونهاي آماري در قالب جداول خروجي </w:t>
      </w:r>
      <w:r w:rsidRPr="00580C25">
        <w:rPr>
          <w:rFonts w:cs="B Zar"/>
          <w:sz w:val="26"/>
          <w:szCs w:val="26"/>
          <w:lang w:bidi="fa-IR"/>
        </w:rPr>
        <w:t>SPSS</w:t>
      </w:r>
      <w:r w:rsidR="00520481">
        <w:rPr>
          <w:rFonts w:ascii="B Mitra" w:hAnsi="B Mitra" w:cs="B Zar"/>
          <w:sz w:val="26"/>
          <w:szCs w:val="26"/>
          <w:rtl/>
          <w:lang w:bidi="fa-IR"/>
        </w:rPr>
        <w:t xml:space="preserve"> </w:t>
      </w:r>
      <w:r w:rsidRPr="00580C25">
        <w:rPr>
          <w:rFonts w:ascii="B Mitra" w:hAnsi="B Mitra" w:cs="B Zar" w:hint="cs"/>
          <w:sz w:val="26"/>
          <w:szCs w:val="26"/>
          <w:rtl/>
        </w:rPr>
        <w:t>ارائه مي‌شود.</w:t>
      </w:r>
    </w:p>
    <w:p w:rsidR="00B42344" w:rsidRPr="00580C25" w:rsidRDefault="00520481" w:rsidP="00580C25">
      <w:pPr>
        <w:bidi/>
        <w:adjustRightInd w:val="0"/>
        <w:jc w:val="both"/>
        <w:outlineLvl w:val="0"/>
        <w:rPr>
          <w:rFonts w:ascii="B Mitra" w:hAnsi="B Mitra" w:cs="B Zar"/>
          <w:sz w:val="26"/>
          <w:szCs w:val="26"/>
          <w:rtl/>
        </w:rPr>
      </w:pPr>
      <w:r>
        <w:rPr>
          <w:rFonts w:ascii="B Mitra" w:hAnsi="B Mitra" w:cs="B Zar"/>
          <w:sz w:val="26"/>
          <w:szCs w:val="26"/>
          <w:rtl/>
        </w:rPr>
        <w:t xml:space="preserve"> </w:t>
      </w:r>
      <w:r w:rsidR="00B42344" w:rsidRPr="00580C25">
        <w:rPr>
          <w:rFonts w:ascii="B Mitra" w:hAnsi="B Mitra" w:cs="B Zar"/>
          <w:sz w:val="26"/>
          <w:szCs w:val="26"/>
          <w:rtl/>
        </w:rPr>
        <w:t>فرضيه دوم</w:t>
      </w:r>
      <w:r>
        <w:rPr>
          <w:rFonts w:ascii="B Mitra" w:hAnsi="B Mitra" w:cs="B Zar"/>
          <w:sz w:val="26"/>
          <w:szCs w:val="26"/>
          <w:rtl/>
        </w:rPr>
        <w:t xml:space="preserve"> </w:t>
      </w:r>
      <w:r w:rsidR="00B42344" w:rsidRPr="00580C25">
        <w:rPr>
          <w:rFonts w:ascii="B Mitra" w:hAnsi="B Mitra" w:cs="B Zar"/>
          <w:sz w:val="26"/>
          <w:szCs w:val="26"/>
          <w:rtl/>
        </w:rPr>
        <w:t>پژوهش: بودجه ریزی عملیاتی کارایی سیستم بودجه ریزی را در شهرداری به نحو چشمگیری افزایش می دهد</w:t>
      </w: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فرضیه فرعی اول: روش موجود بودجه ریزی از کارایی لازم برخوردار نمی باشد</w:t>
      </w:r>
    </w:p>
    <w:p w:rsidR="00B42344" w:rsidRPr="00580C25" w:rsidRDefault="00B42344" w:rsidP="00BA03B8">
      <w:pPr>
        <w:bidi/>
        <w:adjustRightInd w:val="0"/>
        <w:jc w:val="both"/>
        <w:outlineLvl w:val="0"/>
        <w:rPr>
          <w:rFonts w:ascii="B Mitra" w:hAnsi="B Mitra" w:cs="B Zar"/>
          <w:sz w:val="26"/>
          <w:szCs w:val="26"/>
          <w:rtl/>
        </w:rPr>
      </w:pPr>
      <w:r w:rsidRPr="00580C25">
        <w:rPr>
          <w:rFonts w:ascii="B Mitra" w:hAnsi="B Mitra" w:cs="B Zar"/>
          <w:sz w:val="26"/>
          <w:szCs w:val="26"/>
          <w:rtl/>
        </w:rPr>
        <w:t>فرضیه فرعی دوم:</w:t>
      </w:r>
      <w:r w:rsidR="00520481">
        <w:rPr>
          <w:rFonts w:ascii="B Mitra" w:hAnsi="B Mitra" w:cs="B Zar"/>
          <w:sz w:val="26"/>
          <w:szCs w:val="26"/>
          <w:rtl/>
        </w:rPr>
        <w:t xml:space="preserve"> </w:t>
      </w:r>
      <w:r w:rsidRPr="00580C25">
        <w:rPr>
          <w:rFonts w:ascii="B Mitra" w:hAnsi="B Mitra" w:cs="B Zar"/>
          <w:sz w:val="26"/>
          <w:szCs w:val="26"/>
          <w:rtl/>
        </w:rPr>
        <w:t>بودجه ریزی عملیاتی از کارایی لازم برخورداراست</w:t>
      </w:r>
      <w:r w:rsidR="00BA03B8">
        <w:rPr>
          <w:rFonts w:ascii="B Mitra" w:hAnsi="B Mitra" w:cs="B Zar" w:hint="cs"/>
          <w:sz w:val="26"/>
          <w:szCs w:val="26"/>
          <w:rtl/>
        </w:rPr>
        <w:t>.</w:t>
      </w: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 xml:space="preserve">2-4-1-براي آزمون فرضيه فرعی اول پژوهش، از آزمون آماري </w:t>
      </w:r>
      <w:r w:rsidRPr="00580C25">
        <w:rPr>
          <w:rFonts w:cs="B Zar"/>
          <w:sz w:val="26"/>
          <w:szCs w:val="26"/>
          <w:lang w:bidi="fa-IR"/>
        </w:rPr>
        <w:t>t-student</w:t>
      </w:r>
      <w:r w:rsidRPr="00580C25">
        <w:rPr>
          <w:rFonts w:ascii="B Mitra" w:hAnsi="B Mitra" w:cs="B Zar"/>
          <w:sz w:val="26"/>
          <w:szCs w:val="26"/>
          <w:rtl/>
        </w:rPr>
        <w:t xml:space="preserve">، جهت بررسي پاسخهاي بدست آمده از نظرات مديران و كارشناسان استفاده شد. بررسی نظرات پاسخ دهندگان در مورد سیستم موجود بودجه ریزی نشان می دهد در مقایسه با عدد متوسط "3" مقدار آماری همه سوال ها و نهایتا مقدار آماری </w:t>
      </w:r>
      <w:r w:rsidRPr="00580C25">
        <w:rPr>
          <w:rFonts w:cs="B Zar"/>
          <w:sz w:val="26"/>
          <w:szCs w:val="26"/>
          <w:lang w:bidi="fa-IR"/>
        </w:rPr>
        <w:t>t</w:t>
      </w:r>
      <w:r w:rsidR="00520481">
        <w:rPr>
          <w:rFonts w:cs="B Zar"/>
          <w:sz w:val="26"/>
          <w:szCs w:val="26"/>
          <w:lang w:bidi="fa-IR"/>
        </w:rPr>
        <w:t xml:space="preserve"> </w:t>
      </w:r>
      <w:r w:rsidRPr="00580C25">
        <w:rPr>
          <w:rFonts w:ascii="B Mitra" w:hAnsi="B Mitra" w:cs="B Zar"/>
          <w:sz w:val="26"/>
          <w:szCs w:val="26"/>
          <w:rtl/>
        </w:rPr>
        <w:t xml:space="preserve">کلی کوچک است و خطای </w:t>
      </w:r>
      <w:r w:rsidRPr="00580C25">
        <w:rPr>
          <w:rFonts w:ascii="B Mitra" w:hAnsi="B Mitra" w:cs="B Zar"/>
          <w:sz w:val="26"/>
          <w:szCs w:val="26"/>
          <w:rtl/>
        </w:rPr>
        <w:lastRenderedPageBreak/>
        <w:t>آزمون کتر از 5 درصد است</w:t>
      </w:r>
      <w:r w:rsidR="00520481">
        <w:rPr>
          <w:rFonts w:ascii="B Mitra" w:hAnsi="B Mitra" w:cs="B Zar"/>
          <w:sz w:val="26"/>
          <w:szCs w:val="26"/>
          <w:rtl/>
        </w:rPr>
        <w:t xml:space="preserve">؛ </w:t>
      </w:r>
      <w:r w:rsidRPr="00580C25">
        <w:rPr>
          <w:rFonts w:ascii="B Mitra" w:hAnsi="B Mitra" w:cs="B Zar"/>
          <w:sz w:val="26"/>
          <w:szCs w:val="26"/>
          <w:rtl/>
        </w:rPr>
        <w:t>بنابراین با اطمینان حداقل 95 درصد می توان قبول کرد که کارایی سیستم موجود از حد متوسط کمتر است.</w:t>
      </w: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مقدار کارایی سیستم موجود پس از محاسبه 89/42 درصد بدست آمد</w:t>
      </w:r>
    </w:p>
    <w:tbl>
      <w:tblPr>
        <w:bidiVisual/>
        <w:tblW w:w="0" w:type="auto"/>
        <w:jc w:val="center"/>
        <w:tblInd w:w="93" w:type="dxa"/>
        <w:tblCellMar>
          <w:left w:w="93" w:type="dxa"/>
          <w:right w:w="93" w:type="dxa"/>
        </w:tblCellMar>
        <w:tblLook w:val="0000" w:firstRow="0" w:lastRow="0" w:firstColumn="0" w:lastColumn="0" w:noHBand="0" w:noVBand="0"/>
      </w:tblPr>
      <w:tblGrid>
        <w:gridCol w:w="1198"/>
        <w:gridCol w:w="924"/>
        <w:gridCol w:w="476"/>
        <w:gridCol w:w="693"/>
        <w:gridCol w:w="476"/>
        <w:gridCol w:w="982"/>
        <w:gridCol w:w="1805"/>
      </w:tblGrid>
      <w:tr w:rsidR="00B42344" w:rsidRPr="00580C25" w:rsidTr="00BA03B8">
        <w:trPr>
          <w:trHeight w:val="417"/>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bidi/>
              <w:adjustRightInd w:val="0"/>
              <w:jc w:val="center"/>
              <w:divId w:val="1747022996"/>
              <w:rPr>
                <w:rFonts w:ascii="Arial" w:hAnsi="Arial" w:cs="B Zar"/>
                <w:color w:val="000000"/>
                <w:sz w:val="26"/>
                <w:szCs w:val="26"/>
              </w:rPr>
            </w:pPr>
          </w:p>
        </w:tc>
        <w:tc>
          <w:tcPr>
            <w:tcW w:w="0" w:type="auto"/>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Test Value = 3</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p>
        </w:tc>
      </w:tr>
      <w:tr w:rsidR="00B42344" w:rsidRPr="00580C25" w:rsidTr="00BA03B8">
        <w:trPr>
          <w:trHeight w:val="417"/>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p>
        </w:tc>
        <w:tc>
          <w:tcPr>
            <w:tcW w:w="0" w:type="auto"/>
            <w:tcBorders>
              <w:top w:val="single" w:sz="2" w:space="0" w:color="000000"/>
              <w:left w:val="single" w:sz="1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proofErr w:type="spellStart"/>
            <w:r w:rsidRPr="00580C25">
              <w:rPr>
                <w:rFonts w:ascii="Arial" w:hAnsi="Arial" w:cs="B Zar"/>
                <w:color w:val="000000"/>
                <w:sz w:val="26"/>
                <w:szCs w:val="26"/>
              </w:rPr>
              <w:t>df</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Sig.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N</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Mean</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Std. Deviation</w:t>
            </w:r>
          </w:p>
        </w:tc>
      </w:tr>
      <w:tr w:rsidR="00B42344" w:rsidRPr="00580C25" w:rsidTr="00BA03B8">
        <w:trPr>
          <w:trHeight w:val="273"/>
          <w:jc w:val="center"/>
        </w:trPr>
        <w:tc>
          <w:tcPr>
            <w:tcW w:w="0" w:type="auto"/>
            <w:tcBorders>
              <w:top w:val="nil"/>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TOTALA</w:t>
            </w:r>
          </w:p>
        </w:tc>
        <w:tc>
          <w:tcPr>
            <w:tcW w:w="0" w:type="auto"/>
            <w:tcBorders>
              <w:top w:val="nil"/>
              <w:left w:val="single" w:sz="1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-7.899</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29</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.000</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30</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2.1444</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.59325</w:t>
            </w:r>
          </w:p>
        </w:tc>
      </w:tr>
    </w:tbl>
    <w:p w:rsidR="00B42344" w:rsidRPr="00580C25" w:rsidRDefault="00B42344" w:rsidP="00BA03B8">
      <w:pPr>
        <w:bidi/>
        <w:jc w:val="center"/>
        <w:rPr>
          <w:rFonts w:ascii="Bodoni MT Black" w:hAnsi="Bodoni MT Black" w:cs="B Zar" w:hint="cs"/>
          <w:sz w:val="26"/>
          <w:szCs w:val="26"/>
          <w:rtl/>
          <w:lang w:bidi="fa-IR"/>
        </w:rPr>
      </w:pPr>
    </w:p>
    <w:p w:rsidR="00B42344" w:rsidRPr="00580C25" w:rsidRDefault="00B42344" w:rsidP="00BA03B8">
      <w:pPr>
        <w:bidi/>
        <w:jc w:val="center"/>
        <w:rPr>
          <w:rFonts w:ascii="B Mitra" w:hAnsi="B Mitra" w:cs="B Zar"/>
          <w:sz w:val="26"/>
          <w:szCs w:val="26"/>
          <w:rtl/>
        </w:rPr>
      </w:pPr>
      <w:proofErr w:type="gramStart"/>
      <w:r w:rsidRPr="00580C25">
        <w:rPr>
          <w:rFonts w:ascii="Arial" w:hAnsi="Arial" w:cs="B Zar"/>
          <w:color w:val="000000"/>
          <w:sz w:val="26"/>
          <w:szCs w:val="26"/>
          <w:lang w:bidi="fa-IR"/>
        </w:rPr>
        <w:t>sig=</w:t>
      </w:r>
      <w:proofErr w:type="gramEnd"/>
      <w:r w:rsidRPr="00580C25">
        <w:rPr>
          <w:rFonts w:ascii="Arial" w:hAnsi="Arial" w:cs="B Zar"/>
          <w:color w:val="000000"/>
          <w:sz w:val="26"/>
          <w:szCs w:val="26"/>
          <w:lang w:bidi="fa-IR"/>
        </w:rPr>
        <w:t>0.0021</w:t>
      </w:r>
    </w:p>
    <w:tbl>
      <w:tblPr>
        <w:bidiVisual/>
        <w:tblW w:w="0" w:type="auto"/>
        <w:jc w:val="center"/>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656"/>
        <w:gridCol w:w="2124"/>
      </w:tblGrid>
      <w:tr w:rsidR="00B42344" w:rsidRPr="00580C25" w:rsidTr="00BA03B8">
        <w:trPr>
          <w:trHeight w:val="273"/>
          <w:jc w:val="center"/>
        </w:trPr>
        <w:tc>
          <w:tcPr>
            <w:tcW w:w="1656" w:type="dxa"/>
            <w:shd w:val="clear" w:color="auto" w:fill="FFFFFF"/>
            <w:vAlign w:val="bottom"/>
          </w:tcPr>
          <w:p w:rsidR="00B42344" w:rsidRPr="00580C25" w:rsidRDefault="00B42344" w:rsidP="00BA03B8">
            <w:pPr>
              <w:bidi/>
              <w:adjustRightInd w:val="0"/>
              <w:jc w:val="center"/>
              <w:divId w:val="826091156"/>
              <w:rPr>
                <w:rFonts w:ascii="Arial" w:hAnsi="Arial" w:cs="B Zar"/>
                <w:color w:val="000000"/>
                <w:sz w:val="26"/>
                <w:szCs w:val="26"/>
              </w:rPr>
            </w:pPr>
          </w:p>
        </w:tc>
        <w:tc>
          <w:tcPr>
            <w:tcW w:w="2124" w:type="dxa"/>
            <w:shd w:val="clear" w:color="auto" w:fill="FFFFFF"/>
            <w:vAlign w:val="bottom"/>
          </w:tcPr>
          <w:p w:rsidR="00B42344" w:rsidRPr="00580C25" w:rsidRDefault="00B42344" w:rsidP="00BA03B8">
            <w:pPr>
              <w:bidi/>
              <w:adjustRightInd w:val="0"/>
              <w:jc w:val="center"/>
              <w:rPr>
                <w:rFonts w:ascii="Arial" w:hAnsi="Arial" w:cs="B Zar"/>
                <w:color w:val="000000"/>
                <w:sz w:val="26"/>
                <w:szCs w:val="26"/>
              </w:rPr>
            </w:pPr>
            <w:proofErr w:type="spellStart"/>
            <w:r w:rsidRPr="00580C25">
              <w:rPr>
                <w:rFonts w:ascii="Arial" w:hAnsi="Arial" w:cs="B Zar"/>
                <w:color w:val="000000"/>
                <w:sz w:val="26"/>
                <w:szCs w:val="26"/>
              </w:rPr>
              <w:t>karayi</w:t>
            </w:r>
            <w:proofErr w:type="spellEnd"/>
          </w:p>
        </w:tc>
      </w:tr>
      <w:tr w:rsidR="00B42344" w:rsidRPr="00580C25" w:rsidTr="00BA03B8">
        <w:trPr>
          <w:trHeight w:val="273"/>
          <w:jc w:val="center"/>
        </w:trPr>
        <w:tc>
          <w:tcPr>
            <w:tcW w:w="1656" w:type="dxa"/>
            <w:shd w:val="clear" w:color="auto" w:fill="FFFFFF"/>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PA</w:t>
            </w:r>
          </w:p>
        </w:tc>
        <w:tc>
          <w:tcPr>
            <w:tcW w:w="2124" w:type="dxa"/>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42.8889</w:t>
            </w:r>
          </w:p>
        </w:tc>
      </w:tr>
    </w:tbl>
    <w:p w:rsidR="00B42344" w:rsidRPr="00580C25" w:rsidRDefault="00B42344" w:rsidP="00580C25">
      <w:pPr>
        <w:bidi/>
        <w:jc w:val="both"/>
        <w:rPr>
          <w:rFonts w:ascii="Bodoni MT Black" w:hAnsi="Bodoni MT Black" w:cs="B Zar" w:hint="cs"/>
          <w:sz w:val="26"/>
          <w:szCs w:val="26"/>
          <w:rtl/>
          <w:lang w:bidi="fa-IR"/>
        </w:rPr>
      </w:pP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 xml:space="preserve">2-4-2-براي آزمون فرضيه فرعی دوم پژوهش نیز، از آزمون آماري </w:t>
      </w:r>
      <w:r w:rsidRPr="00580C25">
        <w:rPr>
          <w:rFonts w:cs="B Zar"/>
          <w:sz w:val="26"/>
          <w:szCs w:val="26"/>
          <w:lang w:bidi="fa-IR"/>
        </w:rPr>
        <w:t>t-student</w:t>
      </w:r>
      <w:r w:rsidRPr="00580C25">
        <w:rPr>
          <w:rFonts w:ascii="B Mitra" w:hAnsi="B Mitra" w:cs="B Zar"/>
          <w:sz w:val="26"/>
          <w:szCs w:val="26"/>
          <w:rtl/>
        </w:rPr>
        <w:t>، جهت بررسي پاسخهاي بدست آمده از نظرات مديران و كارشناسان استفاده شد. بررسی نظرات پاسخ دهندگان در مورد سیستم بودجه ریزی عملیاتی</w:t>
      </w:r>
      <w:r w:rsidR="00520481">
        <w:rPr>
          <w:rFonts w:ascii="B Mitra" w:hAnsi="B Mitra" w:cs="B Zar"/>
          <w:sz w:val="26"/>
          <w:szCs w:val="26"/>
          <w:rtl/>
        </w:rPr>
        <w:t xml:space="preserve"> </w:t>
      </w:r>
      <w:r w:rsidRPr="00580C25">
        <w:rPr>
          <w:rFonts w:ascii="B Mitra" w:hAnsi="B Mitra" w:cs="B Zar"/>
          <w:sz w:val="26"/>
          <w:szCs w:val="26"/>
          <w:rtl/>
        </w:rPr>
        <w:t xml:space="preserve">نشان می دهد در مقایسه با عدد متوسط "3" مقدار آماری همه سوال ها و نهایتا مقدار آماری </w:t>
      </w:r>
      <w:r w:rsidRPr="00580C25">
        <w:rPr>
          <w:rFonts w:cs="B Zar"/>
          <w:sz w:val="26"/>
          <w:szCs w:val="26"/>
          <w:lang w:bidi="fa-IR"/>
        </w:rPr>
        <w:t>t</w:t>
      </w:r>
      <w:r w:rsidR="00520481">
        <w:rPr>
          <w:rFonts w:cs="B Zar"/>
          <w:sz w:val="26"/>
          <w:szCs w:val="26"/>
          <w:lang w:bidi="fa-IR"/>
        </w:rPr>
        <w:t xml:space="preserve"> </w:t>
      </w:r>
      <w:r w:rsidRPr="00580C25">
        <w:rPr>
          <w:rFonts w:ascii="B Mitra" w:hAnsi="B Mitra" w:cs="B Zar"/>
          <w:sz w:val="26"/>
          <w:szCs w:val="26"/>
          <w:rtl/>
        </w:rPr>
        <w:t>کلی بزرگ است و خطای آزمون کمتر از 5 درصد است</w:t>
      </w:r>
      <w:r w:rsidR="00520481">
        <w:rPr>
          <w:rFonts w:ascii="B Mitra" w:hAnsi="B Mitra" w:cs="B Zar"/>
          <w:sz w:val="26"/>
          <w:szCs w:val="26"/>
          <w:rtl/>
        </w:rPr>
        <w:t xml:space="preserve">؛ </w:t>
      </w:r>
      <w:r w:rsidRPr="00580C25">
        <w:rPr>
          <w:rFonts w:ascii="B Mitra" w:hAnsi="B Mitra" w:cs="B Zar"/>
          <w:sz w:val="26"/>
          <w:szCs w:val="26"/>
          <w:rtl/>
        </w:rPr>
        <w:t>بنابراین با اطمینان حداقل 95 درصد می توان قبول کرد که سیستم بودجه ریزی عملیاتی از کارایی بالاتر از حد متوسط برخوردار است.</w:t>
      </w: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مقدار کارایی سیستم موجود پس از محاسبه 95/84 درصد بدست آمد</w:t>
      </w:r>
    </w:p>
    <w:tbl>
      <w:tblPr>
        <w:bidiVisual/>
        <w:tblW w:w="0" w:type="auto"/>
        <w:jc w:val="center"/>
        <w:tblInd w:w="93" w:type="dxa"/>
        <w:tblCellMar>
          <w:left w:w="93" w:type="dxa"/>
          <w:right w:w="93" w:type="dxa"/>
        </w:tblCellMar>
        <w:tblLook w:val="0000" w:firstRow="0" w:lastRow="0" w:firstColumn="0" w:lastColumn="0" w:noHBand="0" w:noVBand="0"/>
      </w:tblPr>
      <w:tblGrid>
        <w:gridCol w:w="1201"/>
        <w:gridCol w:w="982"/>
        <w:gridCol w:w="476"/>
        <w:gridCol w:w="693"/>
        <w:gridCol w:w="476"/>
        <w:gridCol w:w="982"/>
      </w:tblGrid>
      <w:tr w:rsidR="00BA03B8" w:rsidRPr="00580C25" w:rsidTr="00BA03B8">
        <w:trPr>
          <w:trHeight w:val="417"/>
          <w:jc w:val="center"/>
        </w:trPr>
        <w:tc>
          <w:tcPr>
            <w:tcW w:w="120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A03B8" w:rsidRPr="00580C25" w:rsidRDefault="00BA03B8" w:rsidP="00BA03B8">
            <w:pPr>
              <w:adjustRightInd w:val="0"/>
              <w:jc w:val="center"/>
              <w:divId w:val="124932423"/>
              <w:rPr>
                <w:rFonts w:ascii="Arial" w:hAnsi="Arial" w:cs="B Zar"/>
                <w:color w:val="000000"/>
                <w:sz w:val="26"/>
                <w:szCs w:val="26"/>
              </w:rPr>
            </w:pPr>
          </w:p>
        </w:tc>
        <w:tc>
          <w:tcPr>
            <w:tcW w:w="2151" w:type="dxa"/>
            <w:gridSpan w:val="3"/>
            <w:tcBorders>
              <w:top w:val="single" w:sz="12" w:space="0" w:color="000000"/>
              <w:left w:val="single" w:sz="12" w:space="0" w:color="000000"/>
              <w:bottom w:val="single" w:sz="12" w:space="0" w:color="000000"/>
              <w:right w:val="single" w:sz="1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Test Value = 3</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p>
        </w:tc>
      </w:tr>
      <w:tr w:rsidR="00BA03B8" w:rsidRPr="00580C25" w:rsidTr="00BA03B8">
        <w:trPr>
          <w:trHeight w:val="417"/>
          <w:jc w:val="center"/>
        </w:trPr>
        <w:tc>
          <w:tcPr>
            <w:tcW w:w="120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p>
        </w:tc>
        <w:tc>
          <w:tcPr>
            <w:tcW w:w="982" w:type="dxa"/>
            <w:tcBorders>
              <w:top w:val="single" w:sz="2" w:space="0" w:color="000000"/>
              <w:left w:val="single" w:sz="12" w:space="0" w:color="000000"/>
              <w:bottom w:val="single" w:sz="1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proofErr w:type="spellStart"/>
            <w:r w:rsidRPr="00580C25">
              <w:rPr>
                <w:rFonts w:ascii="Arial" w:hAnsi="Arial" w:cs="B Zar"/>
                <w:color w:val="000000"/>
                <w:sz w:val="26"/>
                <w:szCs w:val="26"/>
              </w:rPr>
              <w:t>df</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Sig.</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N</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Mean</w:t>
            </w:r>
          </w:p>
        </w:tc>
      </w:tr>
      <w:tr w:rsidR="00BA03B8" w:rsidRPr="00580C25" w:rsidTr="00BA03B8">
        <w:trPr>
          <w:trHeight w:val="273"/>
          <w:jc w:val="center"/>
        </w:trPr>
        <w:tc>
          <w:tcPr>
            <w:tcW w:w="1201" w:type="dxa"/>
            <w:tcBorders>
              <w:top w:val="nil"/>
              <w:left w:val="single" w:sz="12" w:space="0" w:color="000000"/>
              <w:bottom w:val="single" w:sz="12" w:space="0" w:color="000000"/>
              <w:right w:val="single" w:sz="1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TOTALB</w:t>
            </w:r>
          </w:p>
        </w:tc>
        <w:tc>
          <w:tcPr>
            <w:tcW w:w="982" w:type="dxa"/>
            <w:tcBorders>
              <w:top w:val="nil"/>
              <w:left w:val="single" w:sz="12" w:space="0" w:color="000000"/>
              <w:bottom w:val="single" w:sz="1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15.509</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29</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.000</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30</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A03B8" w:rsidRPr="00580C25" w:rsidRDefault="00BA03B8" w:rsidP="00BA03B8">
            <w:pPr>
              <w:adjustRightInd w:val="0"/>
              <w:jc w:val="center"/>
              <w:rPr>
                <w:rFonts w:ascii="Arial" w:hAnsi="Arial" w:cs="B Zar"/>
                <w:color w:val="000000"/>
                <w:sz w:val="26"/>
                <w:szCs w:val="26"/>
              </w:rPr>
            </w:pPr>
            <w:r w:rsidRPr="00580C25">
              <w:rPr>
                <w:rFonts w:ascii="Arial" w:hAnsi="Arial" w:cs="B Zar"/>
                <w:color w:val="000000"/>
                <w:sz w:val="26"/>
                <w:szCs w:val="26"/>
              </w:rPr>
              <w:t>4.2476</w:t>
            </w:r>
          </w:p>
        </w:tc>
      </w:tr>
    </w:tbl>
    <w:p w:rsidR="00BA03B8" w:rsidRDefault="00BA03B8" w:rsidP="00BA03B8">
      <w:pPr>
        <w:bidi/>
        <w:jc w:val="center"/>
        <w:rPr>
          <w:rFonts w:ascii="Arial" w:hAnsi="Arial" w:cs="B Zar" w:hint="cs"/>
          <w:color w:val="000000"/>
          <w:sz w:val="26"/>
          <w:szCs w:val="26"/>
          <w:rtl/>
          <w:lang w:bidi="fa-IR"/>
        </w:rPr>
      </w:pPr>
    </w:p>
    <w:p w:rsidR="00B42344" w:rsidRPr="00580C25" w:rsidRDefault="00B42344" w:rsidP="00BA03B8">
      <w:pPr>
        <w:bidi/>
        <w:jc w:val="center"/>
        <w:rPr>
          <w:rFonts w:ascii="B Mitra" w:hAnsi="B Mitra" w:cs="B Zar"/>
          <w:sz w:val="26"/>
          <w:szCs w:val="26"/>
          <w:rtl/>
        </w:rPr>
      </w:pPr>
      <w:proofErr w:type="gramStart"/>
      <w:r w:rsidRPr="00580C25">
        <w:rPr>
          <w:rFonts w:ascii="Arial" w:hAnsi="Arial" w:cs="B Zar"/>
          <w:color w:val="000000"/>
          <w:sz w:val="26"/>
          <w:szCs w:val="26"/>
          <w:lang w:bidi="fa-IR"/>
        </w:rPr>
        <w:t>sig=</w:t>
      </w:r>
      <w:proofErr w:type="gramEnd"/>
      <w:r w:rsidRPr="00580C25">
        <w:rPr>
          <w:rFonts w:ascii="Arial" w:hAnsi="Arial" w:cs="B Zar"/>
          <w:color w:val="000000"/>
          <w:sz w:val="26"/>
          <w:szCs w:val="26"/>
          <w:lang w:bidi="fa-IR"/>
        </w:rPr>
        <w:t>0.0021</w:t>
      </w:r>
    </w:p>
    <w:tbl>
      <w:tblPr>
        <w:bidiVisual/>
        <w:tblW w:w="0" w:type="auto"/>
        <w:jc w:val="center"/>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3" w:type="dxa"/>
          <w:right w:w="93" w:type="dxa"/>
        </w:tblCellMar>
        <w:tblLook w:val="0000" w:firstRow="0" w:lastRow="0" w:firstColumn="0" w:lastColumn="0" w:noHBand="0" w:noVBand="0"/>
      </w:tblPr>
      <w:tblGrid>
        <w:gridCol w:w="1656"/>
        <w:gridCol w:w="2124"/>
      </w:tblGrid>
      <w:tr w:rsidR="00B42344" w:rsidRPr="00580C25" w:rsidTr="00BA03B8">
        <w:trPr>
          <w:trHeight w:val="273"/>
          <w:jc w:val="center"/>
        </w:trPr>
        <w:tc>
          <w:tcPr>
            <w:tcW w:w="1656" w:type="dxa"/>
            <w:shd w:val="clear" w:color="auto" w:fill="FFFFFF"/>
            <w:vAlign w:val="bottom"/>
          </w:tcPr>
          <w:p w:rsidR="00B42344" w:rsidRPr="00580C25" w:rsidRDefault="00B42344" w:rsidP="00BA03B8">
            <w:pPr>
              <w:bidi/>
              <w:adjustRightInd w:val="0"/>
              <w:jc w:val="center"/>
              <w:divId w:val="1423602754"/>
              <w:rPr>
                <w:rFonts w:ascii="Arial" w:hAnsi="Arial" w:cs="B Zar"/>
                <w:color w:val="000000"/>
                <w:sz w:val="26"/>
                <w:szCs w:val="26"/>
              </w:rPr>
            </w:pPr>
          </w:p>
        </w:tc>
        <w:tc>
          <w:tcPr>
            <w:tcW w:w="2124" w:type="dxa"/>
            <w:shd w:val="clear" w:color="auto" w:fill="FFFFFF"/>
            <w:vAlign w:val="bottom"/>
          </w:tcPr>
          <w:p w:rsidR="00B42344" w:rsidRPr="00580C25" w:rsidRDefault="00B42344" w:rsidP="00BA03B8">
            <w:pPr>
              <w:bidi/>
              <w:adjustRightInd w:val="0"/>
              <w:jc w:val="center"/>
              <w:rPr>
                <w:rFonts w:ascii="Arial" w:hAnsi="Arial" w:cs="B Zar"/>
                <w:color w:val="000000"/>
                <w:sz w:val="26"/>
                <w:szCs w:val="26"/>
              </w:rPr>
            </w:pPr>
            <w:proofErr w:type="spellStart"/>
            <w:r w:rsidRPr="00580C25">
              <w:rPr>
                <w:rFonts w:ascii="Arial" w:hAnsi="Arial" w:cs="B Zar"/>
                <w:color w:val="000000"/>
                <w:sz w:val="26"/>
                <w:szCs w:val="26"/>
              </w:rPr>
              <w:t>karayi</w:t>
            </w:r>
            <w:proofErr w:type="spellEnd"/>
          </w:p>
        </w:tc>
      </w:tr>
      <w:tr w:rsidR="00B42344" w:rsidRPr="00580C25" w:rsidTr="00BA03B8">
        <w:trPr>
          <w:trHeight w:val="273"/>
          <w:jc w:val="center"/>
        </w:trPr>
        <w:tc>
          <w:tcPr>
            <w:tcW w:w="1656" w:type="dxa"/>
            <w:shd w:val="clear" w:color="auto" w:fill="FFFFFF"/>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PB</w:t>
            </w:r>
          </w:p>
        </w:tc>
        <w:tc>
          <w:tcPr>
            <w:tcW w:w="2124" w:type="dxa"/>
            <w:shd w:val="clear" w:color="auto" w:fill="FFFFFF"/>
            <w:vAlign w:val="center"/>
          </w:tcPr>
          <w:p w:rsidR="00B42344" w:rsidRPr="00580C25" w:rsidRDefault="00B42344" w:rsidP="00BA03B8">
            <w:pPr>
              <w:bidi/>
              <w:adjustRightInd w:val="0"/>
              <w:jc w:val="center"/>
              <w:rPr>
                <w:rFonts w:ascii="Arial" w:hAnsi="Arial" w:cs="B Zar"/>
                <w:color w:val="000000"/>
                <w:sz w:val="26"/>
                <w:szCs w:val="26"/>
              </w:rPr>
            </w:pPr>
            <w:r w:rsidRPr="00580C25">
              <w:rPr>
                <w:rFonts w:ascii="Arial" w:hAnsi="Arial" w:cs="B Zar"/>
                <w:color w:val="000000"/>
                <w:sz w:val="26"/>
                <w:szCs w:val="26"/>
              </w:rPr>
              <w:t>84.9523</w:t>
            </w:r>
          </w:p>
        </w:tc>
      </w:tr>
    </w:tbl>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 xml:space="preserve">2-4-3-براي آزمون فرضيه اصلی دوم پژوهش، از آزمون </w:t>
      </w:r>
      <w:r w:rsidR="00520481">
        <w:rPr>
          <w:rFonts w:ascii="B Mitra" w:hAnsi="B Mitra" w:cs="B Zar"/>
          <w:sz w:val="26"/>
          <w:szCs w:val="26"/>
          <w:rtl/>
        </w:rPr>
        <w:t xml:space="preserve">آماري </w:t>
      </w:r>
      <w:r w:rsidR="00520481">
        <w:rPr>
          <w:rFonts w:ascii="B Mitra" w:hAnsi="B Mitra" w:cs="B Zar"/>
          <w:sz w:val="26"/>
          <w:szCs w:val="26"/>
        </w:rPr>
        <w:t>t</w:t>
      </w:r>
      <w:r w:rsidRPr="00580C25">
        <w:rPr>
          <w:rFonts w:ascii="B Mitra" w:hAnsi="B Mitra" w:cs="B Zar"/>
          <w:sz w:val="26"/>
          <w:szCs w:val="26"/>
          <w:rtl/>
        </w:rPr>
        <w:t xml:space="preserve"> زوجی استفاده شد. این آزمون وجود اختلاف بین دوحالت یک سوال را بررسی مینماید.</w:t>
      </w:r>
    </w:p>
    <w:p w:rsidR="00B42344" w:rsidRPr="00580C25" w:rsidRDefault="00B42344" w:rsidP="00580C25">
      <w:pPr>
        <w:bidi/>
        <w:adjustRightInd w:val="0"/>
        <w:jc w:val="both"/>
        <w:outlineLvl w:val="0"/>
        <w:rPr>
          <w:rFonts w:ascii="B Mitra" w:hAnsi="B Mitra" w:cs="B Zar"/>
          <w:sz w:val="26"/>
          <w:szCs w:val="26"/>
          <w:rtl/>
        </w:rPr>
      </w:pPr>
      <w:r w:rsidRPr="00580C25">
        <w:rPr>
          <w:rFonts w:ascii="B Mitra" w:hAnsi="B Mitra" w:cs="B Zar"/>
          <w:sz w:val="26"/>
          <w:szCs w:val="26"/>
          <w:rtl/>
        </w:rPr>
        <w:t xml:space="preserve">مقدار آماره </w:t>
      </w:r>
      <w:r w:rsidRPr="00580C25">
        <w:rPr>
          <w:rFonts w:cs="B Zar"/>
          <w:sz w:val="26"/>
          <w:szCs w:val="26"/>
          <w:lang w:bidi="fa-IR"/>
        </w:rPr>
        <w:t>t</w:t>
      </w:r>
      <w:r w:rsidR="00520481">
        <w:rPr>
          <w:rFonts w:cs="B Zar"/>
          <w:sz w:val="26"/>
          <w:szCs w:val="26"/>
          <w:lang w:bidi="fa-IR"/>
        </w:rPr>
        <w:t xml:space="preserve"> </w:t>
      </w:r>
      <w:r w:rsidRPr="00580C25">
        <w:rPr>
          <w:rFonts w:ascii="B Mitra" w:hAnsi="B Mitra" w:cs="B Zar"/>
          <w:sz w:val="26"/>
          <w:szCs w:val="26"/>
          <w:rtl/>
        </w:rPr>
        <w:t xml:space="preserve">پس از محاسبه </w:t>
      </w:r>
      <w:r w:rsidR="00520481">
        <w:rPr>
          <w:rFonts w:ascii="B Mitra" w:hAnsi="B Mitra" w:cs="B Zar"/>
          <w:sz w:val="26"/>
          <w:szCs w:val="26"/>
          <w:rtl/>
        </w:rPr>
        <w:t>برابر 33</w:t>
      </w:r>
      <w:r w:rsidRPr="00580C25">
        <w:rPr>
          <w:rFonts w:ascii="B Mitra" w:hAnsi="B Mitra" w:cs="B Zar"/>
          <w:sz w:val="26"/>
          <w:szCs w:val="26"/>
          <w:rtl/>
        </w:rPr>
        <w:t>/21</w:t>
      </w:r>
      <w:r w:rsidR="00520481">
        <w:rPr>
          <w:rFonts w:ascii="B Mitra" w:hAnsi="B Mitra" w:cs="B Zar"/>
          <w:sz w:val="26"/>
          <w:szCs w:val="26"/>
          <w:rtl/>
        </w:rPr>
        <w:t xml:space="preserve"> دست</w:t>
      </w:r>
      <w:r w:rsidRPr="00580C25">
        <w:rPr>
          <w:rFonts w:ascii="B Mitra" w:hAnsi="B Mitra" w:cs="B Zar"/>
          <w:sz w:val="26"/>
          <w:szCs w:val="26"/>
          <w:rtl/>
        </w:rPr>
        <w:t xml:space="preserve"> آمد</w:t>
      </w:r>
      <w:r w:rsidR="00520481">
        <w:rPr>
          <w:rFonts w:ascii="B Mitra" w:hAnsi="B Mitra" w:cs="B Zar"/>
          <w:sz w:val="26"/>
          <w:szCs w:val="26"/>
          <w:rtl/>
        </w:rPr>
        <w:t xml:space="preserve"> </w:t>
      </w:r>
      <w:r w:rsidRPr="00580C25">
        <w:rPr>
          <w:rFonts w:ascii="B Mitra" w:hAnsi="B Mitra" w:cs="B Zar"/>
          <w:sz w:val="26"/>
          <w:szCs w:val="26"/>
          <w:rtl/>
        </w:rPr>
        <w:t>که خطای آزمون برابر 3 درصد است</w:t>
      </w:r>
      <w:r w:rsidR="00520481">
        <w:rPr>
          <w:rFonts w:ascii="B Mitra" w:hAnsi="B Mitra" w:cs="B Zar"/>
          <w:sz w:val="26"/>
          <w:szCs w:val="26"/>
          <w:rtl/>
        </w:rPr>
        <w:t xml:space="preserve">؛ </w:t>
      </w:r>
      <w:r w:rsidRPr="00580C25">
        <w:rPr>
          <w:rFonts w:ascii="B Mitra" w:hAnsi="B Mitra" w:cs="B Zar"/>
          <w:sz w:val="26"/>
          <w:szCs w:val="26"/>
          <w:rtl/>
        </w:rPr>
        <w:t>بنابراین درسطح اطمینان 95 درصد می توان قبول کرد که کارایی بودجه ریزی عملیاتی از روش موجود بالاتر است.</w:t>
      </w:r>
    </w:p>
    <w:p w:rsidR="00B42344" w:rsidRPr="00580C25" w:rsidRDefault="00B42344" w:rsidP="00BA03B8">
      <w:pPr>
        <w:tabs>
          <w:tab w:val="center" w:pos="3744"/>
        </w:tabs>
        <w:adjustRightInd w:val="0"/>
        <w:jc w:val="center"/>
        <w:rPr>
          <w:rFonts w:ascii="Arial" w:hAnsi="Arial" w:cs="B Zar"/>
          <w:color w:val="000000"/>
          <w:sz w:val="26"/>
          <w:szCs w:val="26"/>
          <w:rtl/>
          <w:lang w:bidi="fa-IR"/>
        </w:rPr>
      </w:pPr>
      <w:r w:rsidRPr="00580C25">
        <w:rPr>
          <w:rFonts w:ascii="Arial" w:hAnsi="Arial" w:cs="B Zar"/>
          <w:color w:val="000000"/>
          <w:sz w:val="26"/>
          <w:szCs w:val="26"/>
          <w:lang w:bidi="fa-IR"/>
        </w:rPr>
        <w:t>Paired Samples Test</w:t>
      </w:r>
    </w:p>
    <w:tbl>
      <w:tblPr>
        <w:bidiVisual/>
        <w:tblW w:w="0" w:type="auto"/>
        <w:jc w:val="center"/>
        <w:tblInd w:w="93" w:type="dxa"/>
        <w:tblCellMar>
          <w:left w:w="93" w:type="dxa"/>
          <w:right w:w="93" w:type="dxa"/>
        </w:tblCellMar>
        <w:tblLook w:val="0000" w:firstRow="0" w:lastRow="0" w:firstColumn="0" w:lastColumn="0" w:noHBand="0" w:noVBand="0"/>
      </w:tblPr>
      <w:tblGrid>
        <w:gridCol w:w="1010"/>
        <w:gridCol w:w="2440"/>
        <w:gridCol w:w="2325"/>
        <w:gridCol w:w="1068"/>
        <w:gridCol w:w="476"/>
        <w:gridCol w:w="693"/>
      </w:tblGrid>
      <w:tr w:rsidR="00B42344" w:rsidRPr="00580C25" w:rsidTr="00BA03B8">
        <w:trPr>
          <w:gridAfter w:val="3"/>
          <w:trHeight w:val="417"/>
          <w:jc w:val="center"/>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bottom"/>
          </w:tcPr>
          <w:p w:rsidR="00B42344" w:rsidRPr="00580C25" w:rsidRDefault="00B42344" w:rsidP="00BA03B8">
            <w:pPr>
              <w:adjustRightInd w:val="0"/>
              <w:jc w:val="both"/>
              <w:divId w:val="1774931423"/>
              <w:rPr>
                <w:rFonts w:ascii="Arial" w:hAnsi="Arial" w:cs="B Zar"/>
                <w:color w:val="000000"/>
                <w:sz w:val="26"/>
                <w:szCs w:val="26"/>
              </w:rPr>
            </w:pPr>
          </w:p>
        </w:tc>
        <w:tc>
          <w:tcPr>
            <w:tcW w:w="0" w:type="auto"/>
            <w:tcBorders>
              <w:top w:val="single" w:sz="12" w:space="0" w:color="000000"/>
              <w:left w:val="single" w:sz="12" w:space="0" w:color="000000"/>
              <w:bottom w:val="single" w:sz="2" w:space="0" w:color="000000"/>
              <w:right w:val="single" w:sz="2" w:space="0" w:color="000000"/>
            </w:tcBorders>
            <w:shd w:val="clear" w:color="auto" w:fill="FFFFFF"/>
            <w:vAlign w:val="bottom"/>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Paired Differences</w:t>
            </w:r>
          </w:p>
        </w:tc>
      </w:tr>
      <w:tr w:rsidR="00B42344" w:rsidRPr="00580C25" w:rsidTr="00BA03B8">
        <w:trPr>
          <w:trHeight w:val="417"/>
          <w:jc w:val="center"/>
        </w:trPr>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bottom"/>
          </w:tcPr>
          <w:p w:rsidR="00B42344" w:rsidRPr="00580C25" w:rsidRDefault="00B42344" w:rsidP="00BA03B8">
            <w:pPr>
              <w:adjustRightInd w:val="0"/>
              <w:jc w:val="both"/>
              <w:rPr>
                <w:rFonts w:ascii="Arial" w:hAnsi="Arial" w:cs="B Zar"/>
                <w:color w:val="000000"/>
                <w:sz w:val="26"/>
                <w:szCs w:val="26"/>
              </w:rPr>
            </w:pP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bottom"/>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Mean</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bottom"/>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t</w:t>
            </w:r>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bottom"/>
          </w:tcPr>
          <w:p w:rsidR="00B42344" w:rsidRPr="00580C25" w:rsidRDefault="00B42344" w:rsidP="00BA03B8">
            <w:pPr>
              <w:adjustRightInd w:val="0"/>
              <w:jc w:val="both"/>
              <w:rPr>
                <w:rFonts w:ascii="Arial" w:hAnsi="Arial" w:cs="B Zar"/>
                <w:color w:val="000000"/>
                <w:sz w:val="26"/>
                <w:szCs w:val="26"/>
              </w:rPr>
            </w:pPr>
            <w:proofErr w:type="spellStart"/>
            <w:r w:rsidRPr="00580C25">
              <w:rPr>
                <w:rFonts w:ascii="Arial" w:hAnsi="Arial" w:cs="B Zar"/>
                <w:color w:val="000000"/>
                <w:sz w:val="26"/>
                <w:szCs w:val="26"/>
              </w:rPr>
              <w:t>df</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FFFFFF"/>
            <w:vAlign w:val="bottom"/>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Sig.</w:t>
            </w:r>
          </w:p>
        </w:tc>
      </w:tr>
      <w:tr w:rsidR="00B42344" w:rsidRPr="00580C25" w:rsidTr="00BA03B8">
        <w:trPr>
          <w:trHeight w:val="273"/>
          <w:jc w:val="center"/>
        </w:trPr>
        <w:tc>
          <w:tcPr>
            <w:tcW w:w="0" w:type="auto"/>
            <w:tcBorders>
              <w:top w:val="nil"/>
              <w:left w:val="single" w:sz="12" w:space="0" w:color="000000"/>
              <w:bottom w:val="single" w:sz="12" w:space="0" w:color="000000"/>
              <w:right w:val="nil"/>
            </w:tcBorders>
            <w:shd w:val="clear" w:color="auto" w:fill="FFFFFF"/>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Pair 22</w:t>
            </w:r>
          </w:p>
        </w:tc>
        <w:tc>
          <w:tcPr>
            <w:tcW w:w="0" w:type="auto"/>
            <w:tcBorders>
              <w:top w:val="nil"/>
              <w:left w:val="nil"/>
              <w:bottom w:val="single" w:sz="12" w:space="0" w:color="000000"/>
              <w:right w:val="single" w:sz="12" w:space="0" w:color="000000"/>
            </w:tcBorders>
            <w:shd w:val="clear" w:color="auto" w:fill="FFFFFF"/>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TOTALA - TOTALB</w:t>
            </w:r>
          </w:p>
        </w:tc>
        <w:tc>
          <w:tcPr>
            <w:tcW w:w="0" w:type="auto"/>
            <w:tcBorders>
              <w:top w:val="nil"/>
              <w:left w:val="single" w:sz="12" w:space="0" w:color="000000"/>
              <w:bottom w:val="single" w:sz="12" w:space="0" w:color="000000"/>
              <w:right w:val="single" w:sz="2" w:space="0" w:color="000000"/>
            </w:tcBorders>
            <w:shd w:val="clear" w:color="auto" w:fill="FFFFFF"/>
            <w:vAlign w:val="center"/>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-2.1032</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-21.330</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29</w:t>
            </w:r>
          </w:p>
        </w:tc>
        <w:tc>
          <w:tcPr>
            <w:tcW w:w="0" w:type="auto"/>
            <w:tcBorders>
              <w:top w:val="nil"/>
              <w:left w:val="single" w:sz="2" w:space="0" w:color="000000"/>
              <w:bottom w:val="single" w:sz="12" w:space="0" w:color="000000"/>
              <w:right w:val="single" w:sz="2" w:space="0" w:color="000000"/>
            </w:tcBorders>
            <w:shd w:val="clear" w:color="auto" w:fill="FFFFFF"/>
            <w:vAlign w:val="center"/>
          </w:tcPr>
          <w:p w:rsidR="00B42344" w:rsidRPr="00580C25" w:rsidRDefault="00B42344" w:rsidP="00BA03B8">
            <w:pPr>
              <w:adjustRightInd w:val="0"/>
              <w:jc w:val="both"/>
              <w:rPr>
                <w:rFonts w:ascii="Arial" w:hAnsi="Arial" w:cs="B Zar"/>
                <w:color w:val="000000"/>
                <w:sz w:val="26"/>
                <w:szCs w:val="26"/>
              </w:rPr>
            </w:pPr>
            <w:r w:rsidRPr="00580C25">
              <w:rPr>
                <w:rFonts w:ascii="Arial" w:hAnsi="Arial" w:cs="B Zar"/>
                <w:color w:val="000000"/>
                <w:sz w:val="26"/>
                <w:szCs w:val="26"/>
              </w:rPr>
              <w:t>.000</w:t>
            </w:r>
          </w:p>
        </w:tc>
      </w:tr>
      <w:tr w:rsidR="00B42344" w:rsidRPr="00580C25" w:rsidTr="00BA03B8">
        <w:trPr>
          <w:jc w:val="center"/>
        </w:trPr>
        <w:tc>
          <w:tcPr>
            <w:tcW w:w="0" w:type="auto"/>
            <w:tcBorders>
              <w:top w:val="nil"/>
              <w:left w:val="nil"/>
              <w:bottom w:val="nil"/>
              <w:right w:val="nil"/>
            </w:tcBorders>
            <w:shd w:val="clear" w:color="auto" w:fill="auto"/>
            <w:vAlign w:val="center"/>
          </w:tcPr>
          <w:p w:rsidR="00B42344" w:rsidRPr="00580C25" w:rsidRDefault="00B42344" w:rsidP="00BA03B8">
            <w:pPr>
              <w:jc w:val="both"/>
              <w:rPr>
                <w:rFonts w:cs="B Zar"/>
                <w:sz w:val="26"/>
                <w:szCs w:val="26"/>
              </w:rPr>
            </w:pPr>
          </w:p>
        </w:tc>
        <w:tc>
          <w:tcPr>
            <w:tcW w:w="0" w:type="auto"/>
            <w:tcBorders>
              <w:top w:val="nil"/>
              <w:left w:val="nil"/>
              <w:bottom w:val="nil"/>
              <w:right w:val="nil"/>
            </w:tcBorders>
            <w:shd w:val="clear" w:color="auto" w:fill="auto"/>
            <w:vAlign w:val="center"/>
          </w:tcPr>
          <w:p w:rsidR="00B42344" w:rsidRPr="00580C25" w:rsidRDefault="00B42344" w:rsidP="00BA03B8">
            <w:pPr>
              <w:jc w:val="both"/>
              <w:rPr>
                <w:rFonts w:cs="B Zar"/>
                <w:sz w:val="26"/>
                <w:szCs w:val="26"/>
              </w:rPr>
            </w:pPr>
          </w:p>
        </w:tc>
        <w:tc>
          <w:tcPr>
            <w:tcW w:w="0" w:type="auto"/>
            <w:tcBorders>
              <w:top w:val="nil"/>
              <w:left w:val="nil"/>
              <w:bottom w:val="nil"/>
              <w:right w:val="nil"/>
            </w:tcBorders>
            <w:shd w:val="clear" w:color="auto" w:fill="auto"/>
            <w:vAlign w:val="center"/>
          </w:tcPr>
          <w:p w:rsidR="00B42344" w:rsidRPr="00580C25" w:rsidRDefault="00B42344" w:rsidP="00BA03B8">
            <w:pPr>
              <w:jc w:val="both"/>
              <w:rPr>
                <w:rFonts w:cs="B Zar"/>
                <w:sz w:val="26"/>
                <w:szCs w:val="26"/>
              </w:rPr>
            </w:pPr>
          </w:p>
        </w:tc>
        <w:tc>
          <w:tcPr>
            <w:tcW w:w="0" w:type="auto"/>
            <w:tcBorders>
              <w:top w:val="nil"/>
              <w:left w:val="nil"/>
              <w:bottom w:val="nil"/>
              <w:right w:val="nil"/>
            </w:tcBorders>
            <w:shd w:val="clear" w:color="auto" w:fill="auto"/>
            <w:vAlign w:val="center"/>
          </w:tcPr>
          <w:p w:rsidR="00B42344" w:rsidRPr="00580C25" w:rsidRDefault="00B42344" w:rsidP="00BA03B8">
            <w:pPr>
              <w:jc w:val="both"/>
              <w:rPr>
                <w:rFonts w:cs="B Zar"/>
                <w:sz w:val="26"/>
                <w:szCs w:val="26"/>
              </w:rPr>
            </w:pPr>
          </w:p>
        </w:tc>
        <w:tc>
          <w:tcPr>
            <w:tcW w:w="0" w:type="auto"/>
            <w:tcBorders>
              <w:top w:val="nil"/>
              <w:left w:val="nil"/>
              <w:bottom w:val="nil"/>
              <w:right w:val="nil"/>
            </w:tcBorders>
            <w:shd w:val="clear" w:color="auto" w:fill="auto"/>
            <w:vAlign w:val="center"/>
          </w:tcPr>
          <w:p w:rsidR="00B42344" w:rsidRPr="00580C25" w:rsidRDefault="00B42344" w:rsidP="00BA03B8">
            <w:pPr>
              <w:jc w:val="both"/>
              <w:rPr>
                <w:rFonts w:cs="B Zar"/>
                <w:sz w:val="26"/>
                <w:szCs w:val="26"/>
              </w:rPr>
            </w:pPr>
          </w:p>
        </w:tc>
        <w:tc>
          <w:tcPr>
            <w:tcW w:w="0" w:type="auto"/>
            <w:tcBorders>
              <w:top w:val="nil"/>
              <w:left w:val="nil"/>
              <w:bottom w:val="nil"/>
              <w:right w:val="nil"/>
            </w:tcBorders>
            <w:shd w:val="clear" w:color="auto" w:fill="auto"/>
            <w:vAlign w:val="center"/>
          </w:tcPr>
          <w:p w:rsidR="00B42344" w:rsidRPr="00580C25" w:rsidRDefault="00B42344" w:rsidP="00BA03B8">
            <w:pPr>
              <w:jc w:val="both"/>
              <w:rPr>
                <w:rFonts w:cs="B Zar"/>
                <w:sz w:val="26"/>
                <w:szCs w:val="26"/>
              </w:rPr>
            </w:pPr>
          </w:p>
        </w:tc>
      </w:tr>
    </w:tbl>
    <w:p w:rsidR="00B42344" w:rsidRPr="00580C25" w:rsidRDefault="00B42344" w:rsidP="00580C25">
      <w:pPr>
        <w:bidi/>
        <w:jc w:val="both"/>
        <w:rPr>
          <w:rFonts w:ascii="B Mitra" w:hAnsi="B Mitra" w:cs="B Zar"/>
          <w:sz w:val="26"/>
          <w:szCs w:val="26"/>
        </w:rPr>
      </w:pP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lastRenderedPageBreak/>
        <w:t>2-4-4-همچنین بمنظور تایید و اطمینان از نتایج حاصله فرضیه مذکور به روش ناپارامتریک و از طریق آزمون ویلکاکسون نیز مورد تست قرار گرفت</w:t>
      </w:r>
      <w:r w:rsidR="00520481">
        <w:rPr>
          <w:rFonts w:ascii="B Mitra" w:hAnsi="B Mitra" w:cs="B Zar"/>
          <w:sz w:val="26"/>
          <w:szCs w:val="26"/>
          <w:rtl/>
        </w:rPr>
        <w:t xml:space="preserve"> </w:t>
      </w:r>
      <w:r w:rsidRPr="00580C25">
        <w:rPr>
          <w:rFonts w:ascii="B Mitra" w:hAnsi="B Mitra" w:cs="B Zar"/>
          <w:sz w:val="26"/>
          <w:szCs w:val="26"/>
          <w:rtl/>
        </w:rPr>
        <w:t>که دقیقاً نتایج مشابه حاصل گردید. مقدار آماره ویلکاکسون دارای اندازه</w:t>
      </w:r>
      <w:r w:rsidRPr="00580C25">
        <w:rPr>
          <w:rFonts w:cs="B Zar"/>
          <w:sz w:val="26"/>
          <w:szCs w:val="26"/>
          <w:lang w:bidi="fa-IR"/>
        </w:rPr>
        <w:t>-4.783</w:t>
      </w:r>
      <w:r w:rsidR="00520481">
        <w:rPr>
          <w:rFonts w:ascii="B Mitra" w:hAnsi="B Mitra" w:cs="B Zar"/>
          <w:sz w:val="26"/>
          <w:szCs w:val="26"/>
          <w:rtl/>
        </w:rPr>
        <w:t xml:space="preserve"> </w:t>
      </w:r>
      <w:r w:rsidRPr="00580C25">
        <w:rPr>
          <w:rFonts w:ascii="B Mitra" w:hAnsi="B Mitra" w:cs="B Zar"/>
          <w:sz w:val="26"/>
          <w:szCs w:val="26"/>
          <w:rtl/>
        </w:rPr>
        <w:t>می باشد که نشان دهنده تفاوت معنی دار و خطای 0001/0 می باشد</w:t>
      </w:r>
      <w:r w:rsidR="00520481">
        <w:rPr>
          <w:rFonts w:ascii="B Mitra" w:hAnsi="B Mitra" w:cs="B Zar"/>
          <w:sz w:val="26"/>
          <w:szCs w:val="26"/>
          <w:rtl/>
        </w:rPr>
        <w:t xml:space="preserve">؛ </w:t>
      </w:r>
      <w:r w:rsidRPr="00580C25">
        <w:rPr>
          <w:rFonts w:ascii="B Mitra" w:hAnsi="B Mitra" w:cs="B Zar"/>
          <w:sz w:val="26"/>
          <w:szCs w:val="26"/>
          <w:rtl/>
        </w:rPr>
        <w:t>یعنی با اطمینان بیش از 9/99 درصد تفاوت بین دو روش معنی دار می باشد.</w:t>
      </w:r>
    </w:p>
    <w:p w:rsidR="00B42344" w:rsidRPr="00580C25" w:rsidRDefault="00B42344" w:rsidP="00BA03B8">
      <w:pPr>
        <w:tabs>
          <w:tab w:val="center" w:pos="14011"/>
        </w:tabs>
        <w:adjustRightInd w:val="0"/>
        <w:jc w:val="center"/>
        <w:rPr>
          <w:rFonts w:ascii="Arial" w:hAnsi="Arial" w:cs="B Zar"/>
          <w:color w:val="000000"/>
          <w:sz w:val="26"/>
          <w:szCs w:val="26"/>
          <w:rtl/>
          <w:lang w:bidi="fa-IR"/>
        </w:rPr>
      </w:pPr>
      <w:r w:rsidRPr="00580C25">
        <w:rPr>
          <w:rFonts w:ascii="Arial" w:hAnsi="Arial" w:cs="B Zar"/>
          <w:color w:val="000000"/>
          <w:sz w:val="26"/>
          <w:szCs w:val="26"/>
          <w:lang w:bidi="fa-IR"/>
        </w:rPr>
        <w:t xml:space="preserve">Test </w:t>
      </w:r>
      <w:proofErr w:type="gramStart"/>
      <w:r w:rsidRPr="00580C25">
        <w:rPr>
          <w:rFonts w:ascii="Arial" w:hAnsi="Arial" w:cs="B Zar"/>
          <w:color w:val="000000"/>
          <w:sz w:val="26"/>
          <w:szCs w:val="26"/>
          <w:lang w:bidi="fa-IR"/>
        </w:rPr>
        <w:t>Statistics(</w:t>
      </w:r>
      <w:proofErr w:type="gramEnd"/>
      <w:r w:rsidRPr="00580C25">
        <w:rPr>
          <w:rFonts w:ascii="Arial" w:hAnsi="Arial" w:cs="B Zar"/>
          <w:color w:val="000000"/>
          <w:sz w:val="26"/>
          <w:szCs w:val="26"/>
          <w:lang w:bidi="fa-IR"/>
        </w:rPr>
        <w:t>b)</w:t>
      </w:r>
    </w:p>
    <w:tbl>
      <w:tblPr>
        <w:bidiVisual/>
        <w:tblW w:w="0" w:type="auto"/>
        <w:jc w:val="center"/>
        <w:tblInd w:w="93" w:type="dxa"/>
        <w:tblLayout w:type="fixed"/>
        <w:tblCellMar>
          <w:left w:w="93" w:type="dxa"/>
          <w:right w:w="93" w:type="dxa"/>
        </w:tblCellMar>
        <w:tblLook w:val="0000" w:firstRow="0" w:lastRow="0" w:firstColumn="0" w:lastColumn="0" w:noHBand="0" w:noVBand="0"/>
      </w:tblPr>
      <w:tblGrid>
        <w:gridCol w:w="2366"/>
      </w:tblGrid>
      <w:tr w:rsidR="00B42344" w:rsidRPr="00580C25" w:rsidTr="00BA03B8">
        <w:trPr>
          <w:trHeight w:val="273"/>
          <w:jc w:val="center"/>
        </w:trPr>
        <w:tc>
          <w:tcPr>
            <w:tcW w:w="2366"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total</w:t>
            </w:r>
          </w:p>
        </w:tc>
      </w:tr>
      <w:tr w:rsidR="00B42344" w:rsidRPr="00580C25" w:rsidTr="00BA03B8">
        <w:trPr>
          <w:trHeight w:val="273"/>
          <w:jc w:val="center"/>
        </w:trPr>
        <w:tc>
          <w:tcPr>
            <w:tcW w:w="2366" w:type="dxa"/>
            <w:tcBorders>
              <w:top w:val="single" w:sz="12" w:space="0" w:color="000000"/>
              <w:left w:val="single" w:sz="2" w:space="0" w:color="000000"/>
              <w:bottom w:val="nil"/>
              <w:right w:val="single" w:sz="12" w:space="0" w:color="000000"/>
            </w:tcBorders>
            <w:shd w:val="clear" w:color="auto" w:fill="FFFFFF"/>
            <w:vAlign w:val="center"/>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-4.783(a)</w:t>
            </w:r>
          </w:p>
        </w:tc>
      </w:tr>
      <w:tr w:rsidR="00B42344" w:rsidRPr="00580C25" w:rsidTr="00BA03B8">
        <w:trPr>
          <w:trHeight w:val="273"/>
          <w:jc w:val="center"/>
        </w:trPr>
        <w:tc>
          <w:tcPr>
            <w:tcW w:w="2366" w:type="dxa"/>
            <w:tcBorders>
              <w:top w:val="nil"/>
              <w:left w:val="single" w:sz="2" w:space="0" w:color="000000"/>
              <w:bottom w:val="single" w:sz="12" w:space="0" w:color="000000"/>
              <w:right w:val="single" w:sz="12" w:space="0" w:color="000000"/>
            </w:tcBorders>
            <w:shd w:val="clear" w:color="auto" w:fill="FFFFFF"/>
            <w:vAlign w:val="center"/>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.000</w:t>
            </w:r>
          </w:p>
        </w:tc>
      </w:tr>
    </w:tbl>
    <w:p w:rsidR="00B42344" w:rsidRPr="00580C25" w:rsidRDefault="00B42344" w:rsidP="00BA03B8">
      <w:pPr>
        <w:adjustRightInd w:val="0"/>
        <w:jc w:val="center"/>
        <w:rPr>
          <w:rFonts w:ascii="Arial" w:hAnsi="Arial" w:cs="B Zar"/>
          <w:color w:val="000000"/>
          <w:sz w:val="26"/>
          <w:szCs w:val="26"/>
          <w:lang w:bidi="fa-IR"/>
        </w:rPr>
      </w:pPr>
      <w:proofErr w:type="gramStart"/>
      <w:r w:rsidRPr="00580C25">
        <w:rPr>
          <w:rFonts w:ascii="Arial" w:hAnsi="Arial" w:cs="B Zar"/>
          <w:color w:val="000000"/>
          <w:sz w:val="26"/>
          <w:szCs w:val="26"/>
          <w:lang w:bidi="fa-IR"/>
        </w:rPr>
        <w:t>a</w:t>
      </w:r>
      <w:proofErr w:type="gramEnd"/>
      <w:r w:rsidR="00520481">
        <w:rPr>
          <w:rFonts w:ascii="Arial" w:hAnsi="Arial" w:cs="B Zar"/>
          <w:color w:val="000000"/>
          <w:sz w:val="26"/>
          <w:szCs w:val="26"/>
          <w:lang w:bidi="fa-IR"/>
        </w:rPr>
        <w:t xml:space="preserve"> </w:t>
      </w:r>
      <w:r w:rsidRPr="00580C25">
        <w:rPr>
          <w:rFonts w:ascii="Arial" w:hAnsi="Arial" w:cs="B Zar"/>
          <w:color w:val="000000"/>
          <w:sz w:val="26"/>
          <w:szCs w:val="26"/>
          <w:lang w:bidi="fa-IR"/>
        </w:rPr>
        <w:t>Based on negative ranks.</w:t>
      </w:r>
    </w:p>
    <w:p w:rsidR="00B42344" w:rsidRPr="00580C25" w:rsidRDefault="00B42344" w:rsidP="00BA03B8">
      <w:pPr>
        <w:adjustRightInd w:val="0"/>
        <w:jc w:val="center"/>
        <w:rPr>
          <w:rFonts w:ascii="Arial" w:hAnsi="Arial" w:cs="B Zar"/>
          <w:color w:val="000000"/>
          <w:sz w:val="26"/>
          <w:szCs w:val="26"/>
          <w:lang w:bidi="fa-IR"/>
        </w:rPr>
      </w:pPr>
      <w:proofErr w:type="gramStart"/>
      <w:r w:rsidRPr="00580C25">
        <w:rPr>
          <w:rFonts w:ascii="Arial" w:hAnsi="Arial" w:cs="B Zar"/>
          <w:color w:val="000000"/>
          <w:sz w:val="26"/>
          <w:szCs w:val="26"/>
          <w:lang w:bidi="fa-IR"/>
        </w:rPr>
        <w:t>b</w:t>
      </w:r>
      <w:proofErr w:type="gramEnd"/>
      <w:r w:rsidR="00520481">
        <w:rPr>
          <w:rFonts w:ascii="Arial" w:hAnsi="Arial" w:cs="B Zar"/>
          <w:color w:val="000000"/>
          <w:sz w:val="26"/>
          <w:szCs w:val="26"/>
          <w:lang w:bidi="fa-IR"/>
        </w:rPr>
        <w:t xml:space="preserve"> </w:t>
      </w:r>
      <w:r w:rsidRPr="00580C25">
        <w:rPr>
          <w:rFonts w:ascii="Arial" w:hAnsi="Arial" w:cs="B Zar"/>
          <w:color w:val="000000"/>
          <w:sz w:val="26"/>
          <w:szCs w:val="26"/>
          <w:lang w:bidi="fa-IR"/>
        </w:rPr>
        <w:t>Wilcoxon Signed Ranks Test</w:t>
      </w:r>
    </w:p>
    <w:p w:rsidR="00B42344" w:rsidRPr="00580C25" w:rsidRDefault="00B42344" w:rsidP="00580C25">
      <w:pPr>
        <w:bidi/>
        <w:jc w:val="both"/>
        <w:rPr>
          <w:rFonts w:ascii="B Mitra" w:hAnsi="B Mitra" w:cs="B Zar" w:hint="cs"/>
          <w:sz w:val="26"/>
          <w:szCs w:val="26"/>
          <w:lang w:bidi="fa-IR"/>
        </w:rPr>
      </w:pP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2-4-5-آزمون کروسکال والیس: بمنظور بررسی، عامل تحصیلات بعنوان مهترین آیتم کیفی پاسخ دهندگان، برروی نتایج از آزمون کروسکال والیس استفاده گردید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 xml:space="preserve">آماره آزمون تنها برای سوالات 4 </w:t>
      </w:r>
      <w:r w:rsidRPr="00580C25">
        <w:rPr>
          <w:rFonts w:hint="cs"/>
          <w:sz w:val="26"/>
          <w:szCs w:val="26"/>
          <w:rtl/>
        </w:rPr>
        <w:t>–</w:t>
      </w:r>
      <w:r w:rsidRPr="00580C25">
        <w:rPr>
          <w:rFonts w:ascii="B Mitra" w:hAnsi="B Mitra" w:cs="B Zar"/>
          <w:sz w:val="26"/>
          <w:szCs w:val="26"/>
          <w:rtl/>
        </w:rPr>
        <w:t xml:space="preserve"> 13- 8 </w:t>
      </w:r>
      <w:r w:rsidRPr="00580C25">
        <w:rPr>
          <w:rFonts w:hint="cs"/>
          <w:sz w:val="26"/>
          <w:szCs w:val="26"/>
          <w:rtl/>
        </w:rPr>
        <w:t>–</w:t>
      </w:r>
      <w:r w:rsidRPr="00580C25">
        <w:rPr>
          <w:rFonts w:ascii="B Mitra" w:hAnsi="B Mitra" w:cs="B Zar"/>
          <w:sz w:val="26"/>
          <w:szCs w:val="26"/>
          <w:rtl/>
        </w:rPr>
        <w:t xml:space="preserve"> یعنی قابلیت سیستم بودجه ریزی در</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1-شناسایی و نمایش کارایی هزینه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2-قابلیت تهیه و تنظیم صورت های مالی تلفیقی</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3-قابلیت اتکا- مقایسه و فهم سیستم</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نشان می دهد که افراد با تحصیلات بالاتر برای این دو سوال اهمیت بیشتری قائل بوده اند.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2-4-6-آزمون فریدمن:</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بمنظور اولویت بندی</w:t>
      </w:r>
      <w:r w:rsidR="00520481">
        <w:rPr>
          <w:rFonts w:ascii="B Mitra" w:hAnsi="B Mitra" w:cs="B Zar"/>
          <w:sz w:val="26"/>
          <w:szCs w:val="26"/>
          <w:rtl/>
        </w:rPr>
        <w:t xml:space="preserve"> </w:t>
      </w:r>
      <w:r w:rsidRPr="00580C25">
        <w:rPr>
          <w:rFonts w:ascii="B Mitra" w:hAnsi="B Mitra" w:cs="B Zar"/>
          <w:sz w:val="26"/>
          <w:szCs w:val="26"/>
          <w:rtl/>
        </w:rPr>
        <w:t>و تعیین میزان اهمیت هریک از شاخص های بودجه از آزمون فریدمن استفاده گردیده است. آزمون فریدمن بیان میکند که دربین عوامل آیا عاملی از سایر عوامل مهمتر می باشد یا همه عوامل از نظر اهمیت یکسانند.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در این تحقیق، مقدار آماره فریدمن برابر 765/39 با مقدار خطای 005/0 می باشد</w:t>
      </w:r>
      <w:r w:rsidR="00520481">
        <w:rPr>
          <w:rFonts w:ascii="B Mitra" w:hAnsi="B Mitra" w:cs="B Zar"/>
          <w:sz w:val="26"/>
          <w:szCs w:val="26"/>
          <w:rtl/>
        </w:rPr>
        <w:t xml:space="preserve">؛ </w:t>
      </w:r>
      <w:r w:rsidRPr="00580C25">
        <w:rPr>
          <w:rFonts w:ascii="B Mitra" w:hAnsi="B Mitra" w:cs="B Zar"/>
          <w:sz w:val="26"/>
          <w:szCs w:val="26"/>
          <w:rtl/>
        </w:rPr>
        <w:t>بنابراین در سطح اطمینان 95 درصد فرض برابری میزان اهمیت همه 21 شاخص بودجه ای رد می شود،</w:t>
      </w:r>
    </w:p>
    <w:p w:rsidR="00B42344" w:rsidRPr="00580C25" w:rsidRDefault="00B42344" w:rsidP="00BA03B8">
      <w:pPr>
        <w:tabs>
          <w:tab w:val="center" w:pos="1108"/>
        </w:tabs>
        <w:bidi/>
        <w:adjustRightInd w:val="0"/>
        <w:jc w:val="center"/>
        <w:rPr>
          <w:rFonts w:ascii="Arial" w:hAnsi="Arial" w:cs="B Zar"/>
          <w:color w:val="000000"/>
          <w:sz w:val="26"/>
          <w:szCs w:val="26"/>
          <w:rtl/>
          <w:lang w:bidi="fa-IR"/>
        </w:rPr>
      </w:pPr>
      <w:r w:rsidRPr="00580C25">
        <w:rPr>
          <w:rFonts w:ascii="Arial" w:hAnsi="Arial" w:cs="B Zar"/>
          <w:color w:val="000000"/>
          <w:sz w:val="26"/>
          <w:szCs w:val="26"/>
          <w:lang w:bidi="fa-IR"/>
        </w:rPr>
        <w:t>Ranks</w:t>
      </w:r>
    </w:p>
    <w:p w:rsidR="00B42344" w:rsidRPr="00580C25" w:rsidRDefault="00B42344" w:rsidP="00BA03B8">
      <w:pPr>
        <w:tabs>
          <w:tab w:val="center" w:pos="1296"/>
        </w:tabs>
        <w:adjustRightInd w:val="0"/>
        <w:jc w:val="center"/>
        <w:rPr>
          <w:rFonts w:ascii="Arial" w:hAnsi="Arial" w:cs="B Zar"/>
          <w:color w:val="000000"/>
          <w:sz w:val="26"/>
          <w:szCs w:val="26"/>
          <w:lang w:bidi="fa-IR"/>
        </w:rPr>
      </w:pPr>
      <w:r w:rsidRPr="00580C25">
        <w:rPr>
          <w:rFonts w:ascii="Arial" w:hAnsi="Arial" w:cs="B Zar"/>
          <w:color w:val="000000"/>
          <w:sz w:val="26"/>
          <w:szCs w:val="26"/>
          <w:lang w:bidi="fa-IR"/>
        </w:rPr>
        <w:t xml:space="preserve">Test </w:t>
      </w:r>
      <w:proofErr w:type="gramStart"/>
      <w:r w:rsidRPr="00580C25">
        <w:rPr>
          <w:rFonts w:ascii="Arial" w:hAnsi="Arial" w:cs="B Zar"/>
          <w:color w:val="000000"/>
          <w:sz w:val="26"/>
          <w:szCs w:val="26"/>
          <w:lang w:bidi="fa-IR"/>
        </w:rPr>
        <w:t>Statistics(</w:t>
      </w:r>
      <w:proofErr w:type="gramEnd"/>
      <w:r w:rsidRPr="00580C25">
        <w:rPr>
          <w:rFonts w:ascii="Arial" w:hAnsi="Arial" w:cs="B Zar"/>
          <w:color w:val="000000"/>
          <w:sz w:val="26"/>
          <w:szCs w:val="26"/>
          <w:lang w:bidi="fa-IR"/>
        </w:rPr>
        <w:t>a)</w:t>
      </w:r>
    </w:p>
    <w:p w:rsidR="00B42344" w:rsidRPr="00580C25" w:rsidRDefault="00B42344" w:rsidP="00BA03B8">
      <w:pPr>
        <w:tabs>
          <w:tab w:val="center" w:pos="1296"/>
        </w:tabs>
        <w:adjustRightInd w:val="0"/>
        <w:jc w:val="center"/>
        <w:rPr>
          <w:rFonts w:ascii="Arial" w:hAnsi="Arial" w:cs="B Zar"/>
          <w:color w:val="000000"/>
          <w:sz w:val="26"/>
          <w:szCs w:val="26"/>
          <w:lang w:bidi="fa-IR"/>
        </w:rPr>
      </w:pPr>
    </w:p>
    <w:tbl>
      <w:tblPr>
        <w:bidiVisual/>
        <w:tblW w:w="0" w:type="auto"/>
        <w:jc w:val="center"/>
        <w:tblInd w:w="93" w:type="dxa"/>
        <w:tblLayout w:type="fixed"/>
        <w:tblCellMar>
          <w:left w:w="93" w:type="dxa"/>
          <w:right w:w="93" w:type="dxa"/>
        </w:tblCellMar>
        <w:tblLook w:val="0000" w:firstRow="0" w:lastRow="0" w:firstColumn="0" w:lastColumn="0" w:noHBand="0" w:noVBand="0"/>
      </w:tblPr>
      <w:tblGrid>
        <w:gridCol w:w="1646"/>
        <w:gridCol w:w="1440"/>
      </w:tblGrid>
      <w:tr w:rsidR="00B42344" w:rsidRPr="00580C25" w:rsidTr="00BA03B8">
        <w:trPr>
          <w:trHeight w:val="273"/>
          <w:jc w:val="center"/>
        </w:trPr>
        <w:tc>
          <w:tcPr>
            <w:tcW w:w="1646" w:type="dxa"/>
            <w:tcBorders>
              <w:top w:val="single" w:sz="12" w:space="0" w:color="000000"/>
              <w:left w:val="single" w:sz="12" w:space="0" w:color="000000"/>
              <w:bottom w:val="nil"/>
              <w:right w:val="single" w:sz="12" w:space="0" w:color="000000"/>
            </w:tcBorders>
            <w:shd w:val="clear" w:color="auto" w:fill="FFFFFF"/>
          </w:tcPr>
          <w:p w:rsidR="00B42344" w:rsidRPr="00580C25" w:rsidRDefault="00B42344" w:rsidP="00BA03B8">
            <w:pPr>
              <w:adjustRightInd w:val="0"/>
              <w:jc w:val="center"/>
              <w:divId w:val="367216622"/>
              <w:rPr>
                <w:rFonts w:ascii="Arial" w:hAnsi="Arial" w:cs="B Zar"/>
                <w:color w:val="000000"/>
                <w:sz w:val="26"/>
                <w:szCs w:val="26"/>
              </w:rPr>
            </w:pPr>
            <w:r w:rsidRPr="00580C25">
              <w:rPr>
                <w:rFonts w:ascii="Arial" w:hAnsi="Arial" w:cs="B Zar"/>
                <w:color w:val="000000"/>
                <w:sz w:val="26"/>
                <w:szCs w:val="26"/>
              </w:rPr>
              <w:t>N</w:t>
            </w:r>
          </w:p>
        </w:tc>
        <w:tc>
          <w:tcPr>
            <w:tcW w:w="1440" w:type="dxa"/>
            <w:tcBorders>
              <w:top w:val="single" w:sz="12" w:space="0" w:color="000000"/>
              <w:left w:val="single" w:sz="12" w:space="0" w:color="000000"/>
              <w:bottom w:val="nil"/>
              <w:right w:val="single" w:sz="12" w:space="0" w:color="000000"/>
            </w:tcBorders>
            <w:shd w:val="clear" w:color="auto" w:fill="FFFFFF"/>
            <w:vAlign w:val="center"/>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28</w:t>
            </w:r>
          </w:p>
        </w:tc>
      </w:tr>
      <w:tr w:rsidR="00B42344" w:rsidRPr="00580C25" w:rsidTr="00BA03B8">
        <w:trPr>
          <w:trHeight w:val="273"/>
          <w:jc w:val="center"/>
        </w:trPr>
        <w:tc>
          <w:tcPr>
            <w:tcW w:w="1646" w:type="dxa"/>
            <w:tcBorders>
              <w:top w:val="nil"/>
              <w:left w:val="single" w:sz="12" w:space="0" w:color="000000"/>
              <w:bottom w:val="nil"/>
              <w:right w:val="single" w:sz="12" w:space="0" w:color="000000"/>
            </w:tcBorders>
            <w:shd w:val="clear" w:color="auto" w:fill="FFFFFF"/>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Chi-Square</w:t>
            </w:r>
          </w:p>
        </w:tc>
        <w:tc>
          <w:tcPr>
            <w:tcW w:w="1440" w:type="dxa"/>
            <w:tcBorders>
              <w:top w:val="nil"/>
              <w:left w:val="single" w:sz="12" w:space="0" w:color="000000"/>
              <w:bottom w:val="nil"/>
              <w:right w:val="single" w:sz="12" w:space="0" w:color="000000"/>
            </w:tcBorders>
            <w:shd w:val="clear" w:color="auto" w:fill="FFFFFF"/>
            <w:vAlign w:val="center"/>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39.765</w:t>
            </w:r>
          </w:p>
        </w:tc>
      </w:tr>
      <w:tr w:rsidR="00B42344" w:rsidRPr="00580C25" w:rsidTr="00BA03B8">
        <w:trPr>
          <w:trHeight w:val="273"/>
          <w:jc w:val="center"/>
        </w:trPr>
        <w:tc>
          <w:tcPr>
            <w:tcW w:w="1646" w:type="dxa"/>
            <w:tcBorders>
              <w:top w:val="nil"/>
              <w:left w:val="single" w:sz="12" w:space="0" w:color="000000"/>
              <w:bottom w:val="nil"/>
              <w:right w:val="single" w:sz="12" w:space="0" w:color="000000"/>
            </w:tcBorders>
            <w:shd w:val="clear" w:color="auto" w:fill="FFFFFF"/>
          </w:tcPr>
          <w:p w:rsidR="00B42344" w:rsidRPr="00580C25" w:rsidRDefault="00B42344" w:rsidP="00BA03B8">
            <w:pPr>
              <w:adjustRightInd w:val="0"/>
              <w:jc w:val="center"/>
              <w:rPr>
                <w:rFonts w:ascii="Arial" w:hAnsi="Arial" w:cs="B Zar"/>
                <w:color w:val="000000"/>
                <w:sz w:val="26"/>
                <w:szCs w:val="26"/>
              </w:rPr>
            </w:pPr>
            <w:proofErr w:type="spellStart"/>
            <w:r w:rsidRPr="00580C25">
              <w:rPr>
                <w:rFonts w:ascii="Arial" w:hAnsi="Arial" w:cs="B Zar"/>
                <w:color w:val="000000"/>
                <w:sz w:val="26"/>
                <w:szCs w:val="26"/>
              </w:rPr>
              <w:t>df</w:t>
            </w:r>
            <w:proofErr w:type="spellEnd"/>
          </w:p>
        </w:tc>
        <w:tc>
          <w:tcPr>
            <w:tcW w:w="1440" w:type="dxa"/>
            <w:tcBorders>
              <w:top w:val="nil"/>
              <w:left w:val="single" w:sz="12" w:space="0" w:color="000000"/>
              <w:bottom w:val="nil"/>
              <w:right w:val="single" w:sz="12" w:space="0" w:color="000000"/>
            </w:tcBorders>
            <w:shd w:val="clear" w:color="auto" w:fill="FFFFFF"/>
            <w:vAlign w:val="center"/>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20</w:t>
            </w:r>
          </w:p>
        </w:tc>
      </w:tr>
      <w:tr w:rsidR="00B42344" w:rsidRPr="00580C25" w:rsidTr="00BA03B8">
        <w:trPr>
          <w:trHeight w:val="273"/>
          <w:jc w:val="center"/>
        </w:trPr>
        <w:tc>
          <w:tcPr>
            <w:tcW w:w="1646" w:type="dxa"/>
            <w:tcBorders>
              <w:top w:val="nil"/>
              <w:left w:val="single" w:sz="12" w:space="0" w:color="000000"/>
              <w:bottom w:val="single" w:sz="12" w:space="0" w:color="000000"/>
              <w:right w:val="single" w:sz="12" w:space="0" w:color="000000"/>
            </w:tcBorders>
            <w:shd w:val="clear" w:color="auto" w:fill="FFFFFF"/>
          </w:tcPr>
          <w:p w:rsidR="00B42344" w:rsidRPr="00580C25" w:rsidRDefault="00B42344" w:rsidP="00BA03B8">
            <w:pPr>
              <w:adjustRightInd w:val="0"/>
              <w:jc w:val="center"/>
              <w:rPr>
                <w:rFonts w:ascii="Arial" w:hAnsi="Arial" w:cs="B Zar"/>
                <w:color w:val="000000"/>
                <w:sz w:val="26"/>
                <w:szCs w:val="26"/>
              </w:rPr>
            </w:pPr>
            <w:proofErr w:type="spellStart"/>
            <w:r w:rsidRPr="00580C25">
              <w:rPr>
                <w:rFonts w:ascii="Arial" w:hAnsi="Arial" w:cs="B Zar"/>
                <w:color w:val="000000"/>
                <w:sz w:val="26"/>
                <w:szCs w:val="26"/>
              </w:rPr>
              <w:t>Asymp</w:t>
            </w:r>
            <w:proofErr w:type="spellEnd"/>
            <w:r w:rsidRPr="00580C25">
              <w:rPr>
                <w:rFonts w:ascii="Arial" w:hAnsi="Arial" w:cs="B Zar"/>
                <w:color w:val="000000"/>
                <w:sz w:val="26"/>
                <w:szCs w:val="26"/>
              </w:rPr>
              <w:t>. Sig.</w:t>
            </w:r>
          </w:p>
        </w:tc>
        <w:tc>
          <w:tcPr>
            <w:tcW w:w="1440" w:type="dxa"/>
            <w:tcBorders>
              <w:top w:val="nil"/>
              <w:left w:val="single" w:sz="12" w:space="0" w:color="000000"/>
              <w:bottom w:val="single" w:sz="12" w:space="0" w:color="000000"/>
              <w:right w:val="single" w:sz="12" w:space="0" w:color="000000"/>
            </w:tcBorders>
            <w:shd w:val="clear" w:color="auto" w:fill="FFFFFF"/>
            <w:vAlign w:val="center"/>
          </w:tcPr>
          <w:p w:rsidR="00B42344" w:rsidRPr="00580C25" w:rsidRDefault="00B42344" w:rsidP="00BA03B8">
            <w:pPr>
              <w:adjustRightInd w:val="0"/>
              <w:jc w:val="center"/>
              <w:rPr>
                <w:rFonts w:ascii="Arial" w:hAnsi="Arial" w:cs="B Zar"/>
                <w:color w:val="000000"/>
                <w:sz w:val="26"/>
                <w:szCs w:val="26"/>
              </w:rPr>
            </w:pPr>
            <w:r w:rsidRPr="00580C25">
              <w:rPr>
                <w:rFonts w:ascii="Arial" w:hAnsi="Arial" w:cs="B Zar"/>
                <w:color w:val="000000"/>
                <w:sz w:val="26"/>
                <w:szCs w:val="26"/>
              </w:rPr>
              <w:t>.005</w:t>
            </w:r>
          </w:p>
        </w:tc>
      </w:tr>
    </w:tbl>
    <w:p w:rsidR="00B42344" w:rsidRPr="00580C25" w:rsidRDefault="00B42344" w:rsidP="00BA03B8">
      <w:pPr>
        <w:adjustRightInd w:val="0"/>
        <w:jc w:val="center"/>
        <w:rPr>
          <w:rFonts w:ascii="Arial" w:hAnsi="Arial" w:cs="B Zar"/>
          <w:color w:val="000000"/>
          <w:sz w:val="26"/>
          <w:szCs w:val="26"/>
          <w:lang w:bidi="fa-IR"/>
        </w:rPr>
      </w:pPr>
      <w:proofErr w:type="gramStart"/>
      <w:r w:rsidRPr="00580C25">
        <w:rPr>
          <w:rFonts w:ascii="Arial" w:hAnsi="Arial" w:cs="B Zar"/>
          <w:color w:val="000000"/>
          <w:sz w:val="26"/>
          <w:szCs w:val="26"/>
          <w:lang w:bidi="fa-IR"/>
        </w:rPr>
        <w:t>a</w:t>
      </w:r>
      <w:proofErr w:type="gramEnd"/>
      <w:r w:rsidR="00520481">
        <w:rPr>
          <w:rFonts w:ascii="Arial" w:hAnsi="Arial" w:cs="B Zar"/>
          <w:color w:val="000000"/>
          <w:sz w:val="26"/>
          <w:szCs w:val="26"/>
          <w:lang w:bidi="fa-IR"/>
        </w:rPr>
        <w:t xml:space="preserve"> </w:t>
      </w:r>
      <w:r w:rsidRPr="00580C25">
        <w:rPr>
          <w:rFonts w:ascii="Arial" w:hAnsi="Arial" w:cs="B Zar"/>
          <w:color w:val="000000"/>
          <w:sz w:val="26"/>
          <w:szCs w:val="26"/>
          <w:lang w:bidi="fa-IR"/>
        </w:rPr>
        <w:t>Friedman Test</w:t>
      </w:r>
    </w:p>
    <w:p w:rsidR="00B42344" w:rsidRPr="00580C25" w:rsidRDefault="00B42344" w:rsidP="00580C25">
      <w:pPr>
        <w:bidi/>
        <w:jc w:val="both"/>
        <w:rPr>
          <w:rFonts w:ascii="Arial" w:hAnsi="Arial" w:cs="B Zar" w:hint="cs"/>
          <w:color w:val="000000"/>
          <w:sz w:val="26"/>
          <w:szCs w:val="26"/>
          <w:lang w:bidi="fa-IR"/>
        </w:rPr>
      </w:pP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اولویت بندی شاخص های بودجه ای از نظر میزان اهمیت، براساس آزمون فریدمن</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 قابلیت کنترل و مدیریت هزینه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 قابلیت اولویت بندی نیاز های سازمان</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lastRenderedPageBreak/>
        <w:t>3- قابلیت نظارت برعملیات دستگاه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4- قابلیت کنترل نتایج و میزان تحقق اهداف</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5- قابلیت تسهیل</w:t>
      </w:r>
      <w:r w:rsidR="00520481">
        <w:rPr>
          <w:rFonts w:ascii="B Mitra" w:hAnsi="B Mitra" w:cs="B Zar"/>
          <w:sz w:val="26"/>
          <w:szCs w:val="26"/>
          <w:rtl/>
        </w:rPr>
        <w:t xml:space="preserve"> </w:t>
      </w:r>
      <w:r w:rsidRPr="00580C25">
        <w:rPr>
          <w:rFonts w:ascii="B Mitra" w:hAnsi="B Mitra" w:cs="B Zar"/>
          <w:sz w:val="26"/>
          <w:szCs w:val="26"/>
          <w:rtl/>
        </w:rPr>
        <w:t>فرایند تصمیم گیری در سازمان</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6- قابلیت مرتفع نمودن</w:t>
      </w:r>
      <w:r w:rsidR="00520481">
        <w:rPr>
          <w:rFonts w:ascii="B Mitra" w:hAnsi="B Mitra" w:cs="B Zar"/>
          <w:sz w:val="26"/>
          <w:szCs w:val="26"/>
          <w:rtl/>
        </w:rPr>
        <w:t xml:space="preserve"> </w:t>
      </w:r>
      <w:r w:rsidRPr="00580C25">
        <w:rPr>
          <w:rFonts w:ascii="B Mitra" w:hAnsi="B Mitra" w:cs="B Zar"/>
          <w:sz w:val="26"/>
          <w:szCs w:val="26"/>
          <w:rtl/>
        </w:rPr>
        <w:t>نیازهای مدیریت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7- قابلیت تحلیل هزینه ها</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8- قابلیت برخورداری از شفافیت لازم</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9- قابلیت تخصیص بهینه منابع</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10-قابلیت شناسایی و نمایش کارایی هزینه ها و مخارج صورت گرفته در بودجه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11- قابلیت</w:t>
      </w:r>
      <w:r w:rsidR="00520481">
        <w:rPr>
          <w:rFonts w:ascii="B Mitra" w:hAnsi="B Mitra" w:cs="B Zar"/>
          <w:sz w:val="26"/>
          <w:szCs w:val="26"/>
          <w:rtl/>
        </w:rPr>
        <w:t xml:space="preserve"> </w:t>
      </w:r>
      <w:r w:rsidRPr="00580C25">
        <w:rPr>
          <w:rFonts w:ascii="B Mitra" w:hAnsi="B Mitra" w:cs="B Zar"/>
          <w:sz w:val="26"/>
          <w:szCs w:val="26"/>
          <w:rtl/>
        </w:rPr>
        <w:t>تدارک اطلاعات بهنگام و به موقع</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12- قابلیت</w:t>
      </w:r>
      <w:r w:rsidR="00520481">
        <w:rPr>
          <w:rFonts w:ascii="B Mitra" w:hAnsi="B Mitra" w:cs="B Zar"/>
          <w:sz w:val="26"/>
          <w:szCs w:val="26"/>
          <w:rtl/>
        </w:rPr>
        <w:t xml:space="preserve"> </w:t>
      </w:r>
      <w:r w:rsidRPr="00580C25">
        <w:rPr>
          <w:rFonts w:ascii="B Mitra" w:hAnsi="B Mitra" w:cs="B Zar"/>
          <w:sz w:val="26"/>
          <w:szCs w:val="26"/>
          <w:rtl/>
        </w:rPr>
        <w:t>تغییر رویه حسابداری از نقدی به تعهدی</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13- محاسبه و گزارش انحرافات هزینه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14- قابلیت</w:t>
      </w:r>
      <w:r w:rsidR="00520481">
        <w:rPr>
          <w:rFonts w:ascii="B Mitra" w:hAnsi="B Mitra" w:cs="B Zar"/>
          <w:sz w:val="26"/>
          <w:szCs w:val="26"/>
          <w:rtl/>
        </w:rPr>
        <w:t xml:space="preserve"> </w:t>
      </w:r>
      <w:r w:rsidRPr="00580C25">
        <w:rPr>
          <w:rFonts w:ascii="B Mitra" w:hAnsi="B Mitra" w:cs="B Zar"/>
          <w:sz w:val="26"/>
          <w:szCs w:val="26"/>
          <w:rtl/>
        </w:rPr>
        <w:t>افشاء اطلاعات مالی به نحوی مطلوب و با مبالغ درست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15- قابلیت ارزیابی عملکرد نیروی انسانی</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16- قابلیت ضابطه مند نمودن و ممانعت از قدرت چانه زنی در تخصیص منابع</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17- قابلیت نمایش مولفه ها و اجزاء هزینه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18-</w:t>
      </w:r>
      <w:r w:rsidR="00520481">
        <w:rPr>
          <w:rFonts w:ascii="B Mitra" w:hAnsi="B Mitra" w:cs="B Zar"/>
          <w:sz w:val="26"/>
          <w:szCs w:val="26"/>
          <w:rtl/>
        </w:rPr>
        <w:t xml:space="preserve"> </w:t>
      </w:r>
      <w:r w:rsidRPr="00580C25">
        <w:rPr>
          <w:rFonts w:ascii="B Mitra" w:hAnsi="B Mitra" w:cs="B Zar"/>
          <w:sz w:val="26"/>
          <w:szCs w:val="26"/>
          <w:rtl/>
        </w:rPr>
        <w:t>قابلیت</w:t>
      </w:r>
      <w:r w:rsidR="00520481">
        <w:rPr>
          <w:rFonts w:ascii="B Mitra" w:hAnsi="B Mitra" w:cs="B Zar"/>
          <w:sz w:val="26"/>
          <w:szCs w:val="26"/>
          <w:rtl/>
        </w:rPr>
        <w:t xml:space="preserve"> </w:t>
      </w:r>
      <w:r w:rsidRPr="00580C25">
        <w:rPr>
          <w:rFonts w:ascii="B Mitra" w:hAnsi="B Mitra" w:cs="B Zar"/>
          <w:sz w:val="26"/>
          <w:szCs w:val="26"/>
          <w:rtl/>
        </w:rPr>
        <w:t xml:space="preserve">تدارک اطلاعات قابل اتکا </w:t>
      </w:r>
      <w:r w:rsidRPr="00580C25">
        <w:rPr>
          <w:rFonts w:hint="cs"/>
          <w:sz w:val="26"/>
          <w:szCs w:val="26"/>
          <w:rtl/>
        </w:rPr>
        <w:t>–</w:t>
      </w:r>
      <w:r w:rsidRPr="00580C25">
        <w:rPr>
          <w:rFonts w:ascii="B Mitra" w:hAnsi="B Mitra" w:cs="B Zar"/>
          <w:sz w:val="26"/>
          <w:szCs w:val="26"/>
          <w:rtl/>
        </w:rPr>
        <w:t xml:space="preserve"> قابل مقایسه و قابل فهم</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19- قابلیت</w:t>
      </w:r>
      <w:r w:rsidR="00520481">
        <w:rPr>
          <w:rFonts w:ascii="B Mitra" w:hAnsi="B Mitra" w:cs="B Zar"/>
          <w:sz w:val="26"/>
          <w:szCs w:val="26"/>
          <w:rtl/>
        </w:rPr>
        <w:t xml:space="preserve"> </w:t>
      </w:r>
      <w:r w:rsidRPr="00580C25">
        <w:rPr>
          <w:rFonts w:ascii="B Mitra" w:hAnsi="B Mitra" w:cs="B Zar"/>
          <w:sz w:val="26"/>
          <w:szCs w:val="26"/>
          <w:rtl/>
        </w:rPr>
        <w:t>ایجاد حصول اطمینانی معقول، از نبود اشتباه و یا تحریفی با اهمیت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20- قابلیت تهیه و تنظیم گزارش تفریغ بودجه تلفیقی شهرداری و سازمان های وابسته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21 - رعایت استاندارد های حسابداری</w:t>
      </w:r>
    </w:p>
    <w:p w:rsidR="00B42344" w:rsidRPr="00BA03B8" w:rsidRDefault="00BA03B8" w:rsidP="00580C25">
      <w:pPr>
        <w:bidi/>
        <w:jc w:val="both"/>
        <w:rPr>
          <w:rFonts w:ascii="B Mitra" w:hAnsi="B Mitra" w:cs="B Zar"/>
          <w:b/>
          <w:bCs/>
          <w:sz w:val="26"/>
          <w:szCs w:val="26"/>
          <w:rtl/>
        </w:rPr>
      </w:pPr>
      <w:r>
        <w:rPr>
          <w:rFonts w:ascii="B Mitra" w:hAnsi="B Mitra" w:cs="B Zar" w:hint="cs"/>
          <w:b/>
          <w:bCs/>
          <w:sz w:val="26"/>
          <w:szCs w:val="26"/>
          <w:rtl/>
        </w:rPr>
        <w:t>جمع بندی و نتیجه گیری</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در حالی که شهرداری ها خود را آماده می نمایند تا</w:t>
      </w:r>
      <w:r w:rsidR="00520481">
        <w:rPr>
          <w:rFonts w:ascii="B Mitra" w:hAnsi="B Mitra" w:cs="B Zar"/>
          <w:sz w:val="26"/>
          <w:szCs w:val="26"/>
          <w:rtl/>
        </w:rPr>
        <w:t xml:space="preserve"> </w:t>
      </w:r>
      <w:r w:rsidRPr="00580C25">
        <w:rPr>
          <w:rFonts w:ascii="B Mitra" w:hAnsi="B Mitra" w:cs="B Zar"/>
          <w:sz w:val="26"/>
          <w:szCs w:val="26"/>
          <w:rtl/>
        </w:rPr>
        <w:t>23 وظیفه دیگر از وظایف دولتی را بعهده گرفته و به مجموعه گسترده عملکردی خود بیافزایند بودجه و بودجه نویسی در شهرداری ها با چالش های فراوان همراه است. اهمیت تحقیق از آن جا مشخص است که هم اکنون نهادهای بین المللی همچون صندوق بین المللی پول متولی یکسان سازی و کارآمد نمودن شیوه بودجه ریزی در کشورها گردیده اند.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به واقع می توان اینگونه ادعا نمود که بدون وجود بودجه ای علمی و کارآمد، چه در زمان تهیه وتنظیم وجه در اجرا و کنترل، فرایند مدیریت شهری با مشکلات فراوان همراه خواهد گردید.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در این پژوهش، محقق با توجه به ارتباط نزدیک با مشکلات پدید آمده در نظام مدیرت مالی در شهرداری ها که بخش عمده واصلی آن را می توان ناشی از ضعف در فرایند بودجه ریزی دانست، اقدام به بررسی و آسیب شناسی و بررسی نارسایی های ناشی از عدم بکارگیری بودجه ریزی مناسب در شهرداری ها پرداخته و با توجه به تجربیات و مطالعات گسترده خود در این باره</w:t>
      </w:r>
      <w:r w:rsidR="00520481">
        <w:rPr>
          <w:rFonts w:ascii="B Mitra" w:hAnsi="B Mitra" w:cs="B Zar"/>
          <w:sz w:val="26"/>
          <w:szCs w:val="26"/>
          <w:rtl/>
        </w:rPr>
        <w:t xml:space="preserve"> </w:t>
      </w:r>
      <w:r w:rsidRPr="00580C25">
        <w:rPr>
          <w:rFonts w:ascii="B Mitra" w:hAnsi="B Mitra" w:cs="B Zar"/>
          <w:sz w:val="26"/>
          <w:szCs w:val="26"/>
          <w:rtl/>
        </w:rPr>
        <w:t>به این نتیجه رسید که بودجه ریزی عملیاتی</w:t>
      </w:r>
      <w:r w:rsidR="00520481">
        <w:rPr>
          <w:rFonts w:ascii="B Mitra" w:hAnsi="B Mitra" w:cs="B Zar"/>
          <w:sz w:val="26"/>
          <w:szCs w:val="26"/>
          <w:rtl/>
        </w:rPr>
        <w:t xml:space="preserve"> </w:t>
      </w:r>
      <w:r w:rsidRPr="00580C25">
        <w:rPr>
          <w:rFonts w:ascii="B Mitra" w:hAnsi="B Mitra" w:cs="B Zar"/>
          <w:sz w:val="26"/>
          <w:szCs w:val="26"/>
          <w:rtl/>
        </w:rPr>
        <w:t>و هزینه یابی بر مبنای فعالیت بهترین گزینه برای انتخاب شیوه بودجه ریزی در شهرداری ها می باشد.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lastRenderedPageBreak/>
        <w:t>محقق در این پژوهش ابتدا به این پرسش که شیوه موجود بودجه ریزی در شهرداری ها قابلیت محاسبه و نمایش بهای تمام شده شهرداری ها را ندارد پاسخ داده و با استناد به استاندارد های حسابداری و تشریح اجزاء بهای تمام شده به این مطلب که بودجه فعلی در شهرداری ها از چنین طبقه بندی و گزارش دهی در بودجه فاصله فراوان دارند صحّه می گذارد.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فرضیه اول پژوهش</w:t>
      </w:r>
      <w:r w:rsidR="00520481">
        <w:rPr>
          <w:rFonts w:ascii="B Mitra" w:hAnsi="B Mitra" w:cs="B Zar"/>
          <w:sz w:val="26"/>
          <w:szCs w:val="26"/>
          <w:rtl/>
        </w:rPr>
        <w:t xml:space="preserve"> </w:t>
      </w:r>
      <w:r w:rsidRPr="00580C25">
        <w:rPr>
          <w:rFonts w:ascii="B Mitra" w:hAnsi="B Mitra" w:cs="B Zar"/>
          <w:sz w:val="26"/>
          <w:szCs w:val="26"/>
          <w:rtl/>
        </w:rPr>
        <w:t>از توانایی بودجه ریزی عملیاتی در محاسبه بهای تمام شده حکایت دارد</w:t>
      </w:r>
      <w:r w:rsidR="00520481">
        <w:rPr>
          <w:rFonts w:ascii="B Mitra" w:hAnsi="B Mitra" w:cs="B Zar"/>
          <w:sz w:val="26"/>
          <w:szCs w:val="26"/>
          <w:rtl/>
        </w:rPr>
        <w:t xml:space="preserve"> </w:t>
      </w:r>
      <w:r w:rsidRPr="00580C25">
        <w:rPr>
          <w:rFonts w:ascii="B Mitra" w:hAnsi="B Mitra" w:cs="B Zar"/>
          <w:sz w:val="26"/>
          <w:szCs w:val="26"/>
          <w:rtl/>
        </w:rPr>
        <w:t>که با بکارگیری شاخص ها و متد هزینه یابی بر مبنای فعالیت و تهیه و تنظیم فرم های هزینه ای و محاسبه و طبقه بندی مجدد هزینه ها در شهرداری مورد مطالعه تصویری مناسب از بهای تمام شده خدمات و پروژه های شهرداری مورد مطالعه ایجاد گردید که در نهایت فرضیه فوق از طریق روش آماری مقایسه دو جامعه نیز تست و در سطح اطمینان 97 درصد اختلاف دو شیوه بودجه ریزی معنی دار نشان داده شد.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اهم فعالیت های صورت گرفته به این منظور را می توان به محاسبه آیتم های هزینه پرسنلی هر مرکز فعالیت به طور جداگانه همچنین هزینه های اداری و سرمایه ای آن ها دانست که ردیابی و تفکیک هزینه های مستقیم و غیر مستقیم هر پروژه مبنایی صحیح جهت تسهیم این هزینه ها بر روی خدمات و پروژه ها ایجاد نمود.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فرضیه دوم پژوهش به مقایسه تطبیقی کارایی در دوروش مربوط می شود که نتیجه حاصله حکایت از آن دارد که روش موجود بودجه ریزی در شهرداری ها از کارایی در حد زیرمتوسط برخوردار می باشد که مقدار دقیق آن 88/42 برآورد گردید که این عدد در روش بودجه ریزی عملیاتی 95/84 می باشد.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ابزار اساسی گردآوری اطلاعات در این تحقیق، استفاده از اسناد و مدارک بوده است ولی جهت تجزیه و تحلیل و برسی فرضیات دوم تحقیق، محقق از ابزار پرسشنامه استفاده نموده.</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بطور خلاصه محقق با انجام این تحقیق توانست مسائل و مشکلات زیادی را مشخص نموده و همچنین راهکارهای اصولی و اساسی را نیز برای حل مسائل و مشکلات فراروی شهرداری ها</w:t>
      </w:r>
      <w:r w:rsidR="00520481">
        <w:rPr>
          <w:rFonts w:ascii="B Mitra" w:hAnsi="B Mitra" w:cs="B Zar"/>
          <w:sz w:val="26"/>
          <w:szCs w:val="26"/>
          <w:rtl/>
        </w:rPr>
        <w:t xml:space="preserve"> </w:t>
      </w:r>
      <w:r w:rsidRPr="00580C25">
        <w:rPr>
          <w:rFonts w:ascii="B Mitra" w:hAnsi="B Mitra" w:cs="B Zar"/>
          <w:sz w:val="26"/>
          <w:szCs w:val="26"/>
          <w:rtl/>
        </w:rPr>
        <w:t>از نقطه نظر بودجه ای و هزینه ای ارائه دهد. نهایتاً نتایج تحقیق را می توان بطور خلاصه بصورت ذیل بیان نمود: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بررسی های انجام شده در این پژوهش حاضر نشان داد، بودجه در شهرداری ها به عنوان اصلی ترین و مهمترین صورت مالی، از لحاظ دارا بودن خصوصیات فنی لازم وضعیت نامطلوبی دارد. بودجه و تفریغ بودجه در شهرداری ها به عنوان مهمترین شاخص برنامه ریزی و ارزیابی عملکرد به هیچ عنوان قابلیت های لازم یاری رساندن به مدیریت شهری را دارا نمی باشد. درحقیقت</w:t>
      </w:r>
      <w:r w:rsidR="00520481">
        <w:rPr>
          <w:rFonts w:ascii="B Mitra" w:hAnsi="B Mitra" w:cs="B Zar"/>
          <w:sz w:val="26"/>
          <w:szCs w:val="26"/>
          <w:rtl/>
        </w:rPr>
        <w:t xml:space="preserve"> </w:t>
      </w:r>
      <w:r w:rsidRPr="00580C25">
        <w:rPr>
          <w:rFonts w:ascii="B Mitra" w:hAnsi="B Mitra" w:cs="B Zar"/>
          <w:sz w:val="26"/>
          <w:szCs w:val="26"/>
          <w:rtl/>
        </w:rPr>
        <w:t>تقسیم بندی و طبقه بندی هزینه ها در شهرداری به جاری و عمرانی</w:t>
      </w:r>
      <w:r w:rsidR="00520481">
        <w:rPr>
          <w:rFonts w:ascii="B Mitra" w:hAnsi="B Mitra" w:cs="B Zar"/>
          <w:sz w:val="26"/>
          <w:szCs w:val="26"/>
          <w:rtl/>
        </w:rPr>
        <w:t xml:space="preserve"> </w:t>
      </w:r>
      <w:r w:rsidRPr="00580C25">
        <w:rPr>
          <w:rFonts w:ascii="B Mitra" w:hAnsi="B Mitra" w:cs="B Zar"/>
          <w:sz w:val="26"/>
          <w:szCs w:val="26"/>
          <w:rtl/>
        </w:rPr>
        <w:t>هیچ مبنایی مناسب و قابل اتکا را جهت تصمیم گیری، برنامه ریزی و کنترل عملکرد ایجاد نمی نماید. کما اینکه هم اکنون کنترل و مدیریت بر هزینه ها بالاخص هزینه های پرسنلی در شهرداری ها عملا غیر ممکن گردیده است.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شاید بتوان یکی از</w:t>
      </w:r>
      <w:r w:rsidR="00520481">
        <w:rPr>
          <w:rFonts w:ascii="B Mitra" w:hAnsi="B Mitra" w:cs="B Zar"/>
          <w:sz w:val="26"/>
          <w:szCs w:val="26"/>
          <w:rtl/>
        </w:rPr>
        <w:t xml:space="preserve"> </w:t>
      </w:r>
      <w:r w:rsidRPr="00580C25">
        <w:rPr>
          <w:rFonts w:ascii="B Mitra" w:hAnsi="B Mitra" w:cs="B Zar"/>
          <w:sz w:val="26"/>
          <w:szCs w:val="26"/>
          <w:rtl/>
        </w:rPr>
        <w:t>مهمترین دلایل ضعف در نظام بودجه ریزی شهرداری ها را نبود نیروی انسانی متخصص و کارشناس درامر بودجه و مباحث مربوط به حسابداری دولتی دانست.</w:t>
      </w:r>
      <w:r w:rsidR="00520481">
        <w:rPr>
          <w:rFonts w:ascii="B Mitra" w:hAnsi="B Mitra" w:cs="B Zar"/>
          <w:sz w:val="26"/>
          <w:szCs w:val="26"/>
          <w:rtl/>
        </w:rPr>
        <w:t xml:space="preserve"> کما</w:t>
      </w:r>
      <w:r w:rsidRPr="00580C25">
        <w:rPr>
          <w:rFonts w:ascii="B Mitra" w:hAnsi="B Mitra" w:cs="B Zar"/>
          <w:sz w:val="26"/>
          <w:szCs w:val="26"/>
          <w:rtl/>
        </w:rPr>
        <w:t xml:space="preserve"> اینکه اگر محدودیت های تحقیق اجازه می داد فرضیه سومی در قالب ارتباط بین ناکارآمدی بودجه عدم ارتباط تحصیلات متولیان امر بودجه در شهرداری ها قابل شکل گیری و و این ارتباط به شکل کاملا معنی داری قابل توجیه و اثبات بود.</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مشکلات و نارسایی های پدید آمده در ساختار حسابداری شهرداری ها را به دلیل ضعف در نظام بودجه ریزی</w:t>
      </w:r>
      <w:r w:rsidR="00520481">
        <w:rPr>
          <w:rFonts w:ascii="B Mitra" w:hAnsi="B Mitra" w:cs="B Zar"/>
          <w:sz w:val="26"/>
          <w:szCs w:val="26"/>
          <w:rtl/>
        </w:rPr>
        <w:t xml:space="preserve"> </w:t>
      </w:r>
      <w:r w:rsidRPr="00580C25">
        <w:rPr>
          <w:rFonts w:ascii="B Mitra" w:hAnsi="B Mitra" w:cs="B Zar"/>
          <w:sz w:val="26"/>
          <w:szCs w:val="26"/>
          <w:rtl/>
        </w:rPr>
        <w:t>نمی توان در چهارچوب موارد یاد شده</w:t>
      </w:r>
      <w:r w:rsidR="00520481">
        <w:rPr>
          <w:rFonts w:ascii="B Mitra" w:hAnsi="B Mitra" w:cs="B Zar"/>
          <w:sz w:val="26"/>
          <w:szCs w:val="26"/>
          <w:rtl/>
        </w:rPr>
        <w:t xml:space="preserve"> </w:t>
      </w:r>
      <w:r w:rsidRPr="00580C25">
        <w:rPr>
          <w:rFonts w:ascii="B Mitra" w:hAnsi="B Mitra" w:cs="B Zar"/>
          <w:sz w:val="26"/>
          <w:szCs w:val="26"/>
          <w:rtl/>
        </w:rPr>
        <w:t xml:space="preserve">محدود نمود، چرا که بعلت رعایت استاندارد های حرفه ای در بررسی و تجزیه وتحلیل </w:t>
      </w:r>
      <w:r w:rsidRPr="00580C25">
        <w:rPr>
          <w:rFonts w:ascii="B Mitra" w:hAnsi="B Mitra" w:cs="B Zar"/>
          <w:sz w:val="26"/>
          <w:szCs w:val="26"/>
          <w:rtl/>
        </w:rPr>
        <w:lastRenderedPageBreak/>
        <w:t>موارد با اهمیت در صورت های مالی</w:t>
      </w:r>
      <w:r w:rsidR="00520481">
        <w:rPr>
          <w:rFonts w:ascii="B Mitra" w:hAnsi="B Mitra" w:cs="B Zar"/>
          <w:sz w:val="26"/>
          <w:szCs w:val="26"/>
          <w:rtl/>
        </w:rPr>
        <w:t xml:space="preserve"> </w:t>
      </w:r>
      <w:r w:rsidRPr="00580C25">
        <w:rPr>
          <w:rFonts w:ascii="B Mitra" w:hAnsi="B Mitra" w:cs="B Zar"/>
          <w:sz w:val="26"/>
          <w:szCs w:val="26"/>
          <w:rtl/>
        </w:rPr>
        <w:t>از بحث و گفتگو</w:t>
      </w:r>
      <w:r w:rsidR="00520481">
        <w:rPr>
          <w:rFonts w:ascii="B Mitra" w:hAnsi="B Mitra" w:cs="B Zar"/>
          <w:sz w:val="26"/>
          <w:szCs w:val="26"/>
          <w:rtl/>
        </w:rPr>
        <w:t xml:space="preserve"> </w:t>
      </w:r>
      <w:r w:rsidRPr="00580C25">
        <w:rPr>
          <w:rFonts w:ascii="B Mitra" w:hAnsi="B Mitra" w:cs="B Zar"/>
          <w:sz w:val="26"/>
          <w:szCs w:val="26"/>
          <w:rtl/>
        </w:rPr>
        <w:t>در ارتباط با نارسایی های عدیده ای که در حین انجام پژوهش مشاهده گردید خودداری شده است.</w:t>
      </w:r>
    </w:p>
    <w:p w:rsidR="00B42344" w:rsidRPr="00580C25" w:rsidRDefault="00B42344" w:rsidP="00580C25">
      <w:pPr>
        <w:bidi/>
        <w:jc w:val="both"/>
        <w:rPr>
          <w:rFonts w:ascii="B Mitra" w:hAnsi="B Mitra" w:cs="B Zar"/>
          <w:sz w:val="26"/>
          <w:szCs w:val="26"/>
          <w:rtl/>
        </w:rPr>
      </w:pPr>
      <w:r w:rsidRPr="00580C25">
        <w:rPr>
          <w:rFonts w:ascii="B Mitra" w:hAnsi="B Mitra" w:cs="B Zar"/>
          <w:sz w:val="26"/>
          <w:szCs w:val="26"/>
          <w:rtl/>
        </w:rPr>
        <w:t>خلاصه اینکه وضعیت موجود بودجه ریزی در شهرداری ها را در شرایط</w:t>
      </w:r>
      <w:r w:rsidR="00520481">
        <w:rPr>
          <w:rFonts w:ascii="B Mitra" w:hAnsi="B Mitra" w:cs="B Zar"/>
          <w:sz w:val="26"/>
          <w:szCs w:val="26"/>
          <w:rtl/>
        </w:rPr>
        <w:t xml:space="preserve"> </w:t>
      </w:r>
      <w:r w:rsidRPr="00580C25">
        <w:rPr>
          <w:rFonts w:ascii="B Mitra" w:hAnsi="B Mitra" w:cs="B Zar"/>
          <w:sz w:val="26"/>
          <w:szCs w:val="26"/>
          <w:rtl/>
        </w:rPr>
        <w:t>قبول مسئولیت های جدید بر طبق قانون را می توان یکی از تهدید های آینده مدیریت شهری دانست.</w:t>
      </w:r>
    </w:p>
    <w:p w:rsidR="00B42344" w:rsidRDefault="004A5CCF" w:rsidP="003C6A9F">
      <w:pPr>
        <w:bidi/>
        <w:jc w:val="both"/>
        <w:rPr>
          <w:rFonts w:cs="B Zar" w:hint="cs"/>
          <w:b/>
          <w:bCs/>
          <w:sz w:val="26"/>
          <w:szCs w:val="26"/>
          <w:rtl/>
          <w:lang w:bidi="fa-IR"/>
        </w:rPr>
      </w:pPr>
      <w:r w:rsidRPr="003C6A9F">
        <w:rPr>
          <w:rFonts w:cs="B Zar" w:hint="cs"/>
          <w:b/>
          <w:bCs/>
          <w:sz w:val="26"/>
          <w:szCs w:val="26"/>
          <w:rtl/>
          <w:lang w:bidi="fa-IR"/>
        </w:rPr>
        <w:t>منابع</w:t>
      </w:r>
      <w:r w:rsidR="003C6A9F">
        <w:rPr>
          <w:rFonts w:cs="B Zar" w:hint="cs"/>
          <w:b/>
          <w:bCs/>
          <w:sz w:val="26"/>
          <w:szCs w:val="26"/>
          <w:rtl/>
          <w:lang w:bidi="fa-IR"/>
        </w:rPr>
        <w:t xml:space="preserve"> و مآخذ</w:t>
      </w:r>
    </w:p>
    <w:p w:rsidR="0052504C" w:rsidRPr="0052504C" w:rsidRDefault="0052504C" w:rsidP="0052504C">
      <w:pPr>
        <w:bidi/>
        <w:jc w:val="both"/>
        <w:rPr>
          <w:rFonts w:cs="B Zar"/>
          <w:sz w:val="26"/>
          <w:szCs w:val="26"/>
        </w:rPr>
      </w:pPr>
      <w:r>
        <w:rPr>
          <w:rFonts w:cs="B Zar" w:hint="cs"/>
          <w:sz w:val="26"/>
          <w:szCs w:val="26"/>
          <w:rtl/>
          <w:lang w:bidi="fa-IR"/>
        </w:rPr>
        <w:t xml:space="preserve">- </w:t>
      </w:r>
      <w:r w:rsidRPr="0052504C">
        <w:rPr>
          <w:rFonts w:cs="B Zar"/>
          <w:sz w:val="26"/>
          <w:szCs w:val="26"/>
          <w:rtl/>
          <w:lang w:bidi="fa-IR"/>
        </w:rPr>
        <w:t>آذر، عادل؛ خدیور، آمنه. (1391). استفاده از رویکرد داده‌کاوی در پیش‌بینی بودجه بر مبنای عملکرد.</w:t>
      </w:r>
      <w:r w:rsidRPr="0052504C">
        <w:rPr>
          <w:rFonts w:hint="cs"/>
          <w:sz w:val="26"/>
          <w:szCs w:val="26"/>
          <w:rtl/>
          <w:lang w:bidi="fa-IR"/>
        </w:rPr>
        <w:t> </w:t>
      </w:r>
      <w:r w:rsidRPr="0052504C">
        <w:rPr>
          <w:rFonts w:cs="B Zar" w:hint="cs"/>
          <w:sz w:val="26"/>
          <w:szCs w:val="26"/>
          <w:rtl/>
          <w:lang w:bidi="fa-IR"/>
        </w:rPr>
        <w:t>پنجمین</w:t>
      </w:r>
      <w:r w:rsidRPr="0052504C">
        <w:rPr>
          <w:rFonts w:cs="B Zar"/>
          <w:sz w:val="26"/>
          <w:szCs w:val="26"/>
          <w:rtl/>
          <w:lang w:bidi="fa-IR"/>
        </w:rPr>
        <w:t xml:space="preserve"> </w:t>
      </w:r>
      <w:r w:rsidRPr="0052504C">
        <w:rPr>
          <w:rFonts w:cs="B Zar" w:hint="cs"/>
          <w:sz w:val="26"/>
          <w:szCs w:val="26"/>
          <w:rtl/>
          <w:lang w:bidi="fa-IR"/>
        </w:rPr>
        <w:t>کنفرانس</w:t>
      </w:r>
      <w:r w:rsidRPr="0052504C">
        <w:rPr>
          <w:rFonts w:cs="B Zar"/>
          <w:sz w:val="26"/>
          <w:szCs w:val="26"/>
          <w:rtl/>
          <w:lang w:bidi="fa-IR"/>
        </w:rPr>
        <w:t xml:space="preserve"> </w:t>
      </w:r>
      <w:r w:rsidRPr="0052504C">
        <w:rPr>
          <w:rFonts w:cs="B Zar" w:hint="cs"/>
          <w:sz w:val="26"/>
          <w:szCs w:val="26"/>
          <w:rtl/>
          <w:lang w:bidi="fa-IR"/>
        </w:rPr>
        <w:t>بین‌المللی</w:t>
      </w:r>
      <w:r w:rsidRPr="0052504C">
        <w:rPr>
          <w:rFonts w:cs="B Zar"/>
          <w:sz w:val="26"/>
          <w:szCs w:val="26"/>
          <w:rtl/>
          <w:lang w:bidi="fa-IR"/>
        </w:rPr>
        <w:t xml:space="preserve"> </w:t>
      </w:r>
      <w:r w:rsidRPr="0052504C">
        <w:rPr>
          <w:rFonts w:cs="B Zar" w:hint="cs"/>
          <w:sz w:val="26"/>
          <w:szCs w:val="26"/>
          <w:rtl/>
          <w:lang w:bidi="fa-IR"/>
        </w:rPr>
        <w:t>بودجه‌ریزی</w:t>
      </w:r>
      <w:r w:rsidRPr="0052504C">
        <w:rPr>
          <w:rFonts w:cs="B Zar"/>
          <w:sz w:val="26"/>
          <w:szCs w:val="26"/>
          <w:rtl/>
          <w:lang w:bidi="fa-IR"/>
        </w:rPr>
        <w:t xml:space="preserve"> </w:t>
      </w:r>
      <w:r w:rsidRPr="0052504C">
        <w:rPr>
          <w:rFonts w:cs="B Zar" w:hint="cs"/>
          <w:sz w:val="26"/>
          <w:szCs w:val="26"/>
          <w:rtl/>
          <w:lang w:bidi="fa-IR"/>
        </w:rPr>
        <w:t>بر</w:t>
      </w:r>
      <w:r w:rsidRPr="0052504C">
        <w:rPr>
          <w:rFonts w:cs="B Zar"/>
          <w:sz w:val="26"/>
          <w:szCs w:val="26"/>
          <w:rtl/>
          <w:lang w:bidi="fa-IR"/>
        </w:rPr>
        <w:t xml:space="preserve"> </w:t>
      </w:r>
      <w:r w:rsidRPr="0052504C">
        <w:rPr>
          <w:rFonts w:cs="B Zar" w:hint="cs"/>
          <w:sz w:val="26"/>
          <w:szCs w:val="26"/>
          <w:rtl/>
          <w:lang w:bidi="fa-IR"/>
        </w:rPr>
        <w:t>مبنای</w:t>
      </w:r>
      <w:r w:rsidRPr="0052504C">
        <w:rPr>
          <w:rFonts w:cs="B Zar"/>
          <w:sz w:val="26"/>
          <w:szCs w:val="26"/>
          <w:rtl/>
          <w:lang w:bidi="fa-IR"/>
        </w:rPr>
        <w:t xml:space="preserve"> </w:t>
      </w:r>
      <w:r w:rsidRPr="0052504C">
        <w:rPr>
          <w:rFonts w:cs="B Zar" w:hint="cs"/>
          <w:sz w:val="26"/>
          <w:szCs w:val="26"/>
          <w:rtl/>
          <w:lang w:bidi="fa-IR"/>
        </w:rPr>
        <w:t>عملکرد</w:t>
      </w:r>
      <w:r w:rsidRPr="0052504C">
        <w:rPr>
          <w:rFonts w:cs="B Zar"/>
          <w:sz w:val="26"/>
          <w:szCs w:val="26"/>
          <w:rtl/>
          <w:lang w:bidi="fa-IR"/>
        </w:rPr>
        <w:t>.</w:t>
      </w:r>
      <w:r w:rsidRPr="0052504C">
        <w:rPr>
          <w:rFonts w:hint="cs"/>
          <w:sz w:val="26"/>
          <w:szCs w:val="26"/>
          <w:rtl/>
          <w:lang w:bidi="fa-IR"/>
        </w:rPr>
        <w:t> </w:t>
      </w:r>
      <w:r w:rsidRPr="0052504C">
        <w:rPr>
          <w:rFonts w:cs="B Zar"/>
          <w:sz w:val="26"/>
          <w:szCs w:val="26"/>
          <w:rtl/>
          <w:lang w:bidi="fa-IR"/>
        </w:rPr>
        <w:t>تهران، مرکز مطالعات مدیریت و بهره‌وری ایران.</w:t>
      </w:r>
    </w:p>
    <w:p w:rsidR="0052504C" w:rsidRPr="0052504C" w:rsidRDefault="0052504C" w:rsidP="0052504C">
      <w:pPr>
        <w:bidi/>
        <w:jc w:val="both"/>
        <w:rPr>
          <w:rFonts w:cs="B Zar"/>
          <w:sz w:val="26"/>
          <w:szCs w:val="26"/>
          <w:rtl/>
          <w:lang w:bidi="fa-IR"/>
        </w:rPr>
      </w:pPr>
      <w:r>
        <w:rPr>
          <w:rFonts w:cs="B Zar" w:hint="cs"/>
          <w:sz w:val="26"/>
          <w:szCs w:val="26"/>
          <w:rtl/>
          <w:lang w:bidi="fa-IR"/>
        </w:rPr>
        <w:t xml:space="preserve">- </w:t>
      </w:r>
      <w:r w:rsidRPr="0052504C">
        <w:rPr>
          <w:rFonts w:cs="B Zar"/>
          <w:sz w:val="26"/>
          <w:szCs w:val="26"/>
          <w:rtl/>
          <w:lang w:bidi="fa-IR"/>
        </w:rPr>
        <w:t>باباجانی، جعفر؛ رسولی، مهدی. (1390). شناسایی موانع و مشکلات موجود در استقرار نظام بودجه‌ریزی عملیاتی در دستگاه‌های اجرایی کشور.</w:t>
      </w:r>
      <w:r w:rsidRPr="0052504C">
        <w:rPr>
          <w:rFonts w:hint="cs"/>
          <w:sz w:val="26"/>
          <w:szCs w:val="26"/>
          <w:rtl/>
          <w:lang w:bidi="fa-IR"/>
        </w:rPr>
        <w:t> </w:t>
      </w:r>
      <w:r w:rsidRPr="0052504C">
        <w:rPr>
          <w:rFonts w:cs="B Zar" w:hint="cs"/>
          <w:sz w:val="26"/>
          <w:szCs w:val="26"/>
          <w:rtl/>
          <w:lang w:bidi="fa-IR"/>
        </w:rPr>
        <w:t>حسابداری</w:t>
      </w:r>
      <w:r w:rsidRPr="0052504C">
        <w:rPr>
          <w:rFonts w:cs="B Zar"/>
          <w:sz w:val="26"/>
          <w:szCs w:val="26"/>
          <w:rtl/>
          <w:lang w:bidi="fa-IR"/>
        </w:rPr>
        <w:t xml:space="preserve"> </w:t>
      </w:r>
      <w:r w:rsidRPr="0052504C">
        <w:rPr>
          <w:rFonts w:cs="B Zar" w:hint="cs"/>
          <w:sz w:val="26"/>
          <w:szCs w:val="26"/>
          <w:rtl/>
          <w:lang w:bidi="fa-IR"/>
        </w:rPr>
        <w:t>مالی،</w:t>
      </w:r>
      <w:r w:rsidRPr="0052504C">
        <w:rPr>
          <w:rFonts w:hint="cs"/>
          <w:sz w:val="26"/>
          <w:szCs w:val="26"/>
          <w:rtl/>
          <w:lang w:bidi="fa-IR"/>
        </w:rPr>
        <w:t> </w:t>
      </w:r>
      <w:r w:rsidRPr="0052504C">
        <w:rPr>
          <w:rFonts w:cs="B Zar"/>
          <w:sz w:val="26"/>
          <w:szCs w:val="26"/>
          <w:rtl/>
          <w:lang w:bidi="fa-IR"/>
        </w:rPr>
        <w:t>سال 1، شماره 1، صص 32-50.</w:t>
      </w:r>
    </w:p>
    <w:p w:rsidR="0052504C" w:rsidRPr="0052504C" w:rsidRDefault="0052504C" w:rsidP="0052504C">
      <w:pPr>
        <w:bidi/>
        <w:jc w:val="both"/>
        <w:rPr>
          <w:rFonts w:cs="B Zar" w:hint="cs"/>
          <w:sz w:val="26"/>
          <w:szCs w:val="26"/>
          <w:rtl/>
          <w:lang w:bidi="fa-IR"/>
        </w:rPr>
      </w:pPr>
      <w:r>
        <w:rPr>
          <w:rFonts w:cs="B Zar" w:hint="cs"/>
          <w:sz w:val="26"/>
          <w:szCs w:val="26"/>
          <w:rtl/>
          <w:lang w:bidi="fa-IR"/>
        </w:rPr>
        <w:t xml:space="preserve">- </w:t>
      </w:r>
      <w:r w:rsidRPr="0052504C">
        <w:rPr>
          <w:rFonts w:cs="B Zar"/>
          <w:sz w:val="26"/>
          <w:szCs w:val="26"/>
          <w:rtl/>
          <w:lang w:bidi="fa-IR"/>
        </w:rPr>
        <w:t>ح</w:t>
      </w:r>
      <w:r w:rsidRPr="0052504C">
        <w:rPr>
          <w:rFonts w:cs="B Zar" w:hint="cs"/>
          <w:sz w:val="26"/>
          <w:szCs w:val="26"/>
          <w:rtl/>
          <w:lang w:bidi="fa-IR"/>
        </w:rPr>
        <w:t>ی</w:t>
      </w:r>
      <w:r w:rsidRPr="0052504C">
        <w:rPr>
          <w:rFonts w:cs="B Zar" w:hint="eastAsia"/>
          <w:sz w:val="26"/>
          <w:szCs w:val="26"/>
          <w:rtl/>
          <w:lang w:bidi="fa-IR"/>
        </w:rPr>
        <w:t>در</w:t>
      </w:r>
      <w:r w:rsidRPr="0052504C">
        <w:rPr>
          <w:rFonts w:cs="B Zar" w:hint="cs"/>
          <w:sz w:val="26"/>
          <w:szCs w:val="26"/>
          <w:rtl/>
          <w:lang w:bidi="fa-IR"/>
        </w:rPr>
        <w:t>ی</w:t>
      </w:r>
      <w:r w:rsidRPr="0052504C">
        <w:rPr>
          <w:rFonts w:cs="B Zar" w:hint="eastAsia"/>
          <w:sz w:val="26"/>
          <w:szCs w:val="26"/>
          <w:rtl/>
          <w:lang w:bidi="fa-IR"/>
        </w:rPr>
        <w:t>،</w:t>
      </w:r>
      <w:r w:rsidRPr="0052504C">
        <w:rPr>
          <w:rFonts w:cs="B Zar"/>
          <w:sz w:val="26"/>
          <w:szCs w:val="26"/>
          <w:rtl/>
          <w:lang w:bidi="fa-IR"/>
        </w:rPr>
        <w:t xml:space="preserve"> عل</w:t>
      </w:r>
      <w:r w:rsidRPr="0052504C">
        <w:rPr>
          <w:rFonts w:cs="B Zar" w:hint="cs"/>
          <w:sz w:val="26"/>
          <w:szCs w:val="26"/>
          <w:rtl/>
          <w:lang w:bidi="fa-IR"/>
        </w:rPr>
        <w:t>ی</w:t>
      </w:r>
      <w:r w:rsidRPr="0052504C">
        <w:rPr>
          <w:rFonts w:cs="B Zar" w:hint="eastAsia"/>
          <w:sz w:val="26"/>
          <w:szCs w:val="26"/>
          <w:rtl/>
          <w:lang w:bidi="fa-IR"/>
        </w:rPr>
        <w:t>،</w:t>
      </w:r>
      <w:r w:rsidRPr="0052504C">
        <w:rPr>
          <w:rFonts w:cs="B Zar"/>
          <w:sz w:val="26"/>
          <w:szCs w:val="26"/>
          <w:rtl/>
          <w:lang w:bidi="fa-IR"/>
        </w:rPr>
        <w:t xml:space="preserve"> ام</w:t>
      </w:r>
      <w:r w:rsidRPr="0052504C">
        <w:rPr>
          <w:rFonts w:cs="B Zar" w:hint="cs"/>
          <w:sz w:val="26"/>
          <w:szCs w:val="26"/>
          <w:rtl/>
          <w:lang w:bidi="fa-IR"/>
        </w:rPr>
        <w:t>ی</w:t>
      </w:r>
      <w:r w:rsidRPr="0052504C">
        <w:rPr>
          <w:rFonts w:cs="B Zar" w:hint="eastAsia"/>
          <w:sz w:val="26"/>
          <w:szCs w:val="26"/>
          <w:rtl/>
          <w:lang w:bidi="fa-IR"/>
        </w:rPr>
        <w:t>ر</w:t>
      </w:r>
      <w:r w:rsidRPr="0052504C">
        <w:rPr>
          <w:rFonts w:cs="B Zar" w:hint="cs"/>
          <w:sz w:val="26"/>
          <w:szCs w:val="26"/>
          <w:rtl/>
          <w:lang w:bidi="fa-IR"/>
        </w:rPr>
        <w:t>ی</w:t>
      </w:r>
      <w:r w:rsidRPr="0052504C">
        <w:rPr>
          <w:rFonts w:cs="B Zar" w:hint="eastAsia"/>
          <w:sz w:val="26"/>
          <w:szCs w:val="26"/>
          <w:rtl/>
          <w:lang w:bidi="fa-IR"/>
        </w:rPr>
        <w:t>،</w:t>
      </w:r>
      <w:r w:rsidRPr="0052504C">
        <w:rPr>
          <w:rFonts w:cs="B Zar"/>
          <w:sz w:val="26"/>
          <w:szCs w:val="26"/>
          <w:rtl/>
          <w:lang w:bidi="fa-IR"/>
        </w:rPr>
        <w:t xml:space="preserve"> مجتب</w:t>
      </w:r>
      <w:r w:rsidRPr="0052504C">
        <w:rPr>
          <w:rFonts w:cs="B Zar" w:hint="cs"/>
          <w:sz w:val="26"/>
          <w:szCs w:val="26"/>
          <w:rtl/>
          <w:lang w:bidi="fa-IR"/>
        </w:rPr>
        <w:t>ی</w:t>
      </w:r>
      <w:r w:rsidRPr="0052504C">
        <w:rPr>
          <w:rFonts w:cs="B Zar" w:hint="eastAsia"/>
          <w:sz w:val="26"/>
          <w:szCs w:val="26"/>
          <w:rtl/>
          <w:lang w:bidi="fa-IR"/>
        </w:rPr>
        <w:t>،</w:t>
      </w:r>
      <w:r w:rsidRPr="0052504C">
        <w:rPr>
          <w:rFonts w:cs="B Zar"/>
          <w:sz w:val="26"/>
          <w:szCs w:val="26"/>
          <w:rtl/>
          <w:lang w:bidi="fa-IR"/>
        </w:rPr>
        <w:t xml:space="preserve"> و جمور، حس</w:t>
      </w:r>
      <w:r w:rsidRPr="0052504C">
        <w:rPr>
          <w:rFonts w:cs="B Zar" w:hint="cs"/>
          <w:sz w:val="26"/>
          <w:szCs w:val="26"/>
          <w:rtl/>
          <w:lang w:bidi="fa-IR"/>
        </w:rPr>
        <w:t>ی</w:t>
      </w:r>
      <w:r w:rsidRPr="0052504C">
        <w:rPr>
          <w:rFonts w:cs="B Zar" w:hint="eastAsia"/>
          <w:sz w:val="26"/>
          <w:szCs w:val="26"/>
          <w:rtl/>
          <w:lang w:bidi="fa-IR"/>
        </w:rPr>
        <w:t>ن</w:t>
      </w:r>
      <w:r w:rsidRPr="0052504C">
        <w:rPr>
          <w:rFonts w:cs="B Zar"/>
          <w:sz w:val="26"/>
          <w:szCs w:val="26"/>
          <w:rtl/>
          <w:lang w:bidi="fa-IR"/>
        </w:rPr>
        <w:t>. (1397). نقش عوامل درون سازمان</w:t>
      </w:r>
      <w:r w:rsidRPr="0052504C">
        <w:rPr>
          <w:rFonts w:cs="B Zar" w:hint="cs"/>
          <w:sz w:val="26"/>
          <w:szCs w:val="26"/>
          <w:rtl/>
          <w:lang w:bidi="fa-IR"/>
        </w:rPr>
        <w:t>ی</w:t>
      </w:r>
      <w:r w:rsidRPr="0052504C">
        <w:rPr>
          <w:rFonts w:cs="B Zar"/>
          <w:sz w:val="26"/>
          <w:szCs w:val="26"/>
          <w:rtl/>
          <w:lang w:bidi="fa-IR"/>
        </w:rPr>
        <w:t xml:space="preserve"> در پ</w:t>
      </w:r>
      <w:r w:rsidRPr="0052504C">
        <w:rPr>
          <w:rFonts w:cs="B Zar" w:hint="cs"/>
          <w:sz w:val="26"/>
          <w:szCs w:val="26"/>
          <w:rtl/>
          <w:lang w:bidi="fa-IR"/>
        </w:rPr>
        <w:t>ی</w:t>
      </w:r>
      <w:r w:rsidRPr="0052504C">
        <w:rPr>
          <w:rFonts w:cs="B Zar" w:hint="eastAsia"/>
          <w:sz w:val="26"/>
          <w:szCs w:val="26"/>
          <w:rtl/>
          <w:lang w:bidi="fa-IR"/>
        </w:rPr>
        <w:t>اده</w:t>
      </w:r>
      <w:r w:rsidRPr="0052504C">
        <w:rPr>
          <w:rFonts w:cs="B Zar"/>
          <w:sz w:val="26"/>
          <w:szCs w:val="26"/>
          <w:rtl/>
          <w:lang w:bidi="fa-IR"/>
        </w:rPr>
        <w:t xml:space="preserve"> ساز</w:t>
      </w:r>
      <w:r w:rsidRPr="0052504C">
        <w:rPr>
          <w:rFonts w:cs="B Zar" w:hint="cs"/>
          <w:sz w:val="26"/>
          <w:szCs w:val="26"/>
          <w:rtl/>
          <w:lang w:bidi="fa-IR"/>
        </w:rPr>
        <w:t>ی</w:t>
      </w:r>
      <w:r w:rsidRPr="0052504C">
        <w:rPr>
          <w:rFonts w:cs="B Zar"/>
          <w:sz w:val="26"/>
          <w:szCs w:val="26"/>
          <w:rtl/>
          <w:lang w:bidi="fa-IR"/>
        </w:rPr>
        <w:t xml:space="preserve"> نظام بودجه ر</w:t>
      </w:r>
      <w:r w:rsidRPr="0052504C">
        <w:rPr>
          <w:rFonts w:cs="B Zar" w:hint="cs"/>
          <w:sz w:val="26"/>
          <w:szCs w:val="26"/>
          <w:rtl/>
          <w:lang w:bidi="fa-IR"/>
        </w:rPr>
        <w:t>ی</w:t>
      </w:r>
      <w:r w:rsidRPr="0052504C">
        <w:rPr>
          <w:rFonts w:cs="B Zar" w:hint="eastAsia"/>
          <w:sz w:val="26"/>
          <w:szCs w:val="26"/>
          <w:rtl/>
          <w:lang w:bidi="fa-IR"/>
        </w:rPr>
        <w:t>ز</w:t>
      </w:r>
      <w:r w:rsidRPr="0052504C">
        <w:rPr>
          <w:rFonts w:cs="B Zar" w:hint="cs"/>
          <w:sz w:val="26"/>
          <w:szCs w:val="26"/>
          <w:rtl/>
          <w:lang w:bidi="fa-IR"/>
        </w:rPr>
        <w:t>ی</w:t>
      </w:r>
      <w:r w:rsidRPr="0052504C">
        <w:rPr>
          <w:rFonts w:cs="B Zar"/>
          <w:sz w:val="26"/>
          <w:szCs w:val="26"/>
          <w:rtl/>
          <w:lang w:bidi="fa-IR"/>
        </w:rPr>
        <w:t xml:space="preserve"> عمل</w:t>
      </w:r>
      <w:r w:rsidRPr="0052504C">
        <w:rPr>
          <w:rFonts w:cs="B Zar" w:hint="cs"/>
          <w:sz w:val="26"/>
          <w:szCs w:val="26"/>
          <w:rtl/>
          <w:lang w:bidi="fa-IR"/>
        </w:rPr>
        <w:t>ی</w:t>
      </w:r>
      <w:r w:rsidRPr="0052504C">
        <w:rPr>
          <w:rFonts w:cs="B Zar" w:hint="eastAsia"/>
          <w:sz w:val="26"/>
          <w:szCs w:val="26"/>
          <w:rtl/>
          <w:lang w:bidi="fa-IR"/>
        </w:rPr>
        <w:t>ات</w:t>
      </w:r>
      <w:r w:rsidRPr="0052504C">
        <w:rPr>
          <w:rFonts w:cs="B Zar" w:hint="cs"/>
          <w:sz w:val="26"/>
          <w:szCs w:val="26"/>
          <w:rtl/>
          <w:lang w:bidi="fa-IR"/>
        </w:rPr>
        <w:t>ی</w:t>
      </w:r>
      <w:r w:rsidRPr="0052504C">
        <w:rPr>
          <w:rFonts w:cs="B Zar"/>
          <w:sz w:val="26"/>
          <w:szCs w:val="26"/>
          <w:rtl/>
          <w:lang w:bidi="fa-IR"/>
        </w:rPr>
        <w:t>: رو</w:t>
      </w:r>
      <w:r w:rsidRPr="0052504C">
        <w:rPr>
          <w:rFonts w:cs="B Zar" w:hint="cs"/>
          <w:sz w:val="26"/>
          <w:szCs w:val="26"/>
          <w:rtl/>
          <w:lang w:bidi="fa-IR"/>
        </w:rPr>
        <w:t>ی</w:t>
      </w:r>
      <w:r w:rsidRPr="0052504C">
        <w:rPr>
          <w:rFonts w:cs="B Zar" w:hint="eastAsia"/>
          <w:sz w:val="26"/>
          <w:szCs w:val="26"/>
          <w:rtl/>
          <w:lang w:bidi="fa-IR"/>
        </w:rPr>
        <w:t>کرد</w:t>
      </w:r>
      <w:r w:rsidRPr="0052504C">
        <w:rPr>
          <w:rFonts w:cs="B Zar"/>
          <w:sz w:val="26"/>
          <w:szCs w:val="26"/>
          <w:rtl/>
          <w:lang w:bidi="fa-IR"/>
        </w:rPr>
        <w:t xml:space="preserve"> مدل ساز</w:t>
      </w:r>
      <w:r w:rsidRPr="0052504C">
        <w:rPr>
          <w:rFonts w:cs="B Zar" w:hint="cs"/>
          <w:sz w:val="26"/>
          <w:szCs w:val="26"/>
          <w:rtl/>
          <w:lang w:bidi="fa-IR"/>
        </w:rPr>
        <w:t>ی</w:t>
      </w:r>
      <w:r w:rsidRPr="0052504C">
        <w:rPr>
          <w:rFonts w:cs="B Zar"/>
          <w:sz w:val="26"/>
          <w:szCs w:val="26"/>
          <w:rtl/>
          <w:lang w:bidi="fa-IR"/>
        </w:rPr>
        <w:t xml:space="preserve"> ساختار</w:t>
      </w:r>
      <w:r w:rsidRPr="0052504C">
        <w:rPr>
          <w:rFonts w:cs="B Zar" w:hint="cs"/>
          <w:sz w:val="26"/>
          <w:szCs w:val="26"/>
          <w:rtl/>
          <w:lang w:bidi="fa-IR"/>
        </w:rPr>
        <w:t>ی</w:t>
      </w:r>
      <w:r w:rsidRPr="0052504C">
        <w:rPr>
          <w:rFonts w:cs="B Zar"/>
          <w:sz w:val="26"/>
          <w:szCs w:val="26"/>
          <w:rtl/>
          <w:lang w:bidi="fa-IR"/>
        </w:rPr>
        <w:t xml:space="preserve"> تفس</w:t>
      </w:r>
      <w:r w:rsidRPr="0052504C">
        <w:rPr>
          <w:rFonts w:cs="B Zar" w:hint="cs"/>
          <w:sz w:val="26"/>
          <w:szCs w:val="26"/>
          <w:rtl/>
          <w:lang w:bidi="fa-IR"/>
        </w:rPr>
        <w:t>ی</w:t>
      </w:r>
      <w:r w:rsidRPr="0052504C">
        <w:rPr>
          <w:rFonts w:cs="B Zar" w:hint="eastAsia"/>
          <w:sz w:val="26"/>
          <w:szCs w:val="26"/>
          <w:rtl/>
          <w:lang w:bidi="fa-IR"/>
        </w:rPr>
        <w:t>ر</w:t>
      </w:r>
      <w:r w:rsidRPr="0052504C">
        <w:rPr>
          <w:rFonts w:cs="B Zar" w:hint="cs"/>
          <w:sz w:val="26"/>
          <w:szCs w:val="26"/>
          <w:rtl/>
          <w:lang w:bidi="fa-IR"/>
        </w:rPr>
        <w:t>ی</w:t>
      </w:r>
      <w:r w:rsidRPr="0052504C">
        <w:rPr>
          <w:rFonts w:cs="B Zar"/>
          <w:sz w:val="26"/>
          <w:szCs w:val="26"/>
          <w:rtl/>
          <w:lang w:bidi="fa-IR"/>
        </w:rPr>
        <w:t xml:space="preserve"> (مورد مطالعه: شهردار</w:t>
      </w:r>
      <w:r w:rsidRPr="0052504C">
        <w:rPr>
          <w:rFonts w:cs="B Zar" w:hint="cs"/>
          <w:sz w:val="26"/>
          <w:szCs w:val="26"/>
          <w:rtl/>
          <w:lang w:bidi="fa-IR"/>
        </w:rPr>
        <w:t>ی</w:t>
      </w:r>
      <w:r w:rsidRPr="0052504C">
        <w:rPr>
          <w:rFonts w:cs="B Zar"/>
          <w:sz w:val="26"/>
          <w:szCs w:val="26"/>
          <w:rtl/>
          <w:lang w:bidi="fa-IR"/>
        </w:rPr>
        <w:t xml:space="preserve"> تهران). اقتصاد و مد</w:t>
      </w:r>
      <w:r w:rsidRPr="0052504C">
        <w:rPr>
          <w:rFonts w:cs="B Zar" w:hint="cs"/>
          <w:sz w:val="26"/>
          <w:szCs w:val="26"/>
          <w:rtl/>
          <w:lang w:bidi="fa-IR"/>
        </w:rPr>
        <w:t>ی</w:t>
      </w:r>
      <w:r w:rsidRPr="0052504C">
        <w:rPr>
          <w:rFonts w:cs="B Zar" w:hint="eastAsia"/>
          <w:sz w:val="26"/>
          <w:szCs w:val="26"/>
          <w:rtl/>
          <w:lang w:bidi="fa-IR"/>
        </w:rPr>
        <w:t>ر</w:t>
      </w:r>
      <w:r w:rsidRPr="0052504C">
        <w:rPr>
          <w:rFonts w:cs="B Zar" w:hint="cs"/>
          <w:sz w:val="26"/>
          <w:szCs w:val="26"/>
          <w:rtl/>
          <w:lang w:bidi="fa-IR"/>
        </w:rPr>
        <w:t>ی</w:t>
      </w:r>
      <w:r w:rsidRPr="0052504C">
        <w:rPr>
          <w:rFonts w:cs="B Zar" w:hint="eastAsia"/>
          <w:sz w:val="26"/>
          <w:szCs w:val="26"/>
          <w:rtl/>
          <w:lang w:bidi="fa-IR"/>
        </w:rPr>
        <w:t>ت</w:t>
      </w:r>
      <w:r w:rsidRPr="0052504C">
        <w:rPr>
          <w:rFonts w:cs="B Zar"/>
          <w:sz w:val="26"/>
          <w:szCs w:val="26"/>
          <w:rtl/>
          <w:lang w:bidi="fa-IR"/>
        </w:rPr>
        <w:t xml:space="preserve"> شهر</w:t>
      </w:r>
      <w:r w:rsidRPr="0052504C">
        <w:rPr>
          <w:rFonts w:cs="B Zar" w:hint="cs"/>
          <w:sz w:val="26"/>
          <w:szCs w:val="26"/>
          <w:rtl/>
          <w:lang w:bidi="fa-IR"/>
        </w:rPr>
        <w:t>ی</w:t>
      </w:r>
      <w:r w:rsidRPr="0052504C">
        <w:rPr>
          <w:rFonts w:cs="B Zar" w:hint="eastAsia"/>
          <w:sz w:val="26"/>
          <w:szCs w:val="26"/>
          <w:rtl/>
          <w:lang w:bidi="fa-IR"/>
        </w:rPr>
        <w:t>،</w:t>
      </w:r>
      <w:r w:rsidRPr="0052504C">
        <w:rPr>
          <w:rFonts w:cs="B Zar"/>
          <w:sz w:val="26"/>
          <w:szCs w:val="26"/>
          <w:rtl/>
          <w:lang w:bidi="fa-IR"/>
        </w:rPr>
        <w:t xml:space="preserve"> 6(4 (پ</w:t>
      </w:r>
      <w:r w:rsidRPr="0052504C">
        <w:rPr>
          <w:rFonts w:cs="B Zar" w:hint="cs"/>
          <w:sz w:val="26"/>
          <w:szCs w:val="26"/>
          <w:rtl/>
          <w:lang w:bidi="fa-IR"/>
        </w:rPr>
        <w:t>ی</w:t>
      </w:r>
      <w:r w:rsidRPr="0052504C">
        <w:rPr>
          <w:rFonts w:cs="B Zar" w:hint="eastAsia"/>
          <w:sz w:val="26"/>
          <w:szCs w:val="26"/>
          <w:rtl/>
          <w:lang w:bidi="fa-IR"/>
        </w:rPr>
        <w:t>اپ</w:t>
      </w:r>
      <w:r w:rsidRPr="0052504C">
        <w:rPr>
          <w:rFonts w:cs="B Zar" w:hint="cs"/>
          <w:sz w:val="26"/>
          <w:szCs w:val="26"/>
          <w:rtl/>
          <w:lang w:bidi="fa-IR"/>
        </w:rPr>
        <w:t>ی</w:t>
      </w:r>
      <w:r w:rsidRPr="0052504C">
        <w:rPr>
          <w:rFonts w:cs="B Zar"/>
          <w:sz w:val="26"/>
          <w:szCs w:val="26"/>
          <w:rtl/>
          <w:lang w:bidi="fa-IR"/>
        </w:rPr>
        <w:t xml:space="preserve"> 24) )، 117-133. </w:t>
      </w:r>
      <w:r w:rsidRPr="0052504C">
        <w:rPr>
          <w:rFonts w:cs="B Zar"/>
          <w:sz w:val="26"/>
          <w:szCs w:val="26"/>
          <w:lang w:bidi="fa-IR"/>
        </w:rPr>
        <w:t xml:space="preserve">SID. </w:t>
      </w:r>
      <w:hyperlink r:id="rId9" w:history="1">
        <w:r w:rsidRPr="0052504C">
          <w:rPr>
            <w:rStyle w:val="Hyperlink"/>
            <w:rFonts w:cs="B Zar"/>
            <w:sz w:val="26"/>
            <w:szCs w:val="26"/>
            <w:lang w:bidi="fa-IR"/>
          </w:rPr>
          <w:t>https://sid.ir/paper/401082/fa</w:t>
        </w:r>
      </w:hyperlink>
    </w:p>
    <w:p w:rsidR="0052504C" w:rsidRPr="0052504C" w:rsidRDefault="0052504C" w:rsidP="0052504C">
      <w:pPr>
        <w:bidi/>
        <w:jc w:val="both"/>
        <w:rPr>
          <w:rFonts w:cs="B Zar"/>
          <w:sz w:val="26"/>
          <w:szCs w:val="26"/>
        </w:rPr>
      </w:pPr>
      <w:r>
        <w:rPr>
          <w:rFonts w:cs="B Zar" w:hint="cs"/>
          <w:sz w:val="26"/>
          <w:szCs w:val="26"/>
          <w:rtl/>
          <w:lang w:bidi="fa-IR"/>
        </w:rPr>
        <w:t xml:space="preserve">- </w:t>
      </w:r>
      <w:r w:rsidRPr="0052504C">
        <w:rPr>
          <w:rFonts w:cs="B Zar"/>
          <w:sz w:val="26"/>
          <w:szCs w:val="26"/>
          <w:rtl/>
          <w:lang w:bidi="fa-IR"/>
        </w:rPr>
        <w:t>طاهرپور کلانتری، حبیب‌الله؛ دانش‌فرد، کرم‌الله؛ رضایی دزکی، فرهاد. (1390). شناسایی عوامل مؤثر بر استقرار قانون بودجه عملیاتی در سازمان‌های دولتی.</w:t>
      </w:r>
      <w:r w:rsidRPr="0052504C">
        <w:rPr>
          <w:rFonts w:hint="cs"/>
          <w:sz w:val="26"/>
          <w:szCs w:val="26"/>
          <w:rtl/>
          <w:lang w:bidi="fa-IR"/>
        </w:rPr>
        <w:t> </w:t>
      </w:r>
      <w:r w:rsidRPr="0052504C">
        <w:rPr>
          <w:rFonts w:cs="B Zar"/>
          <w:sz w:val="26"/>
          <w:szCs w:val="26"/>
          <w:rtl/>
          <w:lang w:bidi="fa-IR"/>
        </w:rPr>
        <w:t>برنامه‌ریزی و بودجه، سال شانزدهم، شماره 2، صص 31-56.</w:t>
      </w:r>
    </w:p>
    <w:p w:rsidR="0052504C" w:rsidRPr="0052504C" w:rsidRDefault="0052504C" w:rsidP="0052504C">
      <w:pPr>
        <w:bidi/>
        <w:jc w:val="both"/>
        <w:rPr>
          <w:rFonts w:cs="B Zar"/>
          <w:sz w:val="26"/>
          <w:szCs w:val="26"/>
          <w:rtl/>
          <w:lang w:bidi="fa-IR"/>
        </w:rPr>
      </w:pPr>
      <w:r>
        <w:rPr>
          <w:rFonts w:cs="B Zar" w:hint="cs"/>
          <w:sz w:val="26"/>
          <w:szCs w:val="26"/>
          <w:rtl/>
          <w:lang w:bidi="fa-IR"/>
        </w:rPr>
        <w:t xml:space="preserve">- </w:t>
      </w:r>
      <w:r w:rsidRPr="0052504C">
        <w:rPr>
          <w:rFonts w:cs="B Zar"/>
          <w:sz w:val="26"/>
          <w:szCs w:val="26"/>
          <w:rtl/>
          <w:lang w:bidi="fa-IR"/>
        </w:rPr>
        <w:t>عبدصبور، فریدون؛ راوند، مصطفی. (1391). الزامات و موانع بودجه‌ریزی عملیاتی سازمان‌ها بر اساس «مدل سه عاملی شه» موردمطالعه: شرکت برق منطقه‌ای تهران.</w:t>
      </w:r>
      <w:r w:rsidRPr="0052504C">
        <w:rPr>
          <w:rFonts w:hint="cs"/>
          <w:sz w:val="26"/>
          <w:szCs w:val="26"/>
          <w:rtl/>
          <w:lang w:bidi="fa-IR"/>
        </w:rPr>
        <w:t> </w:t>
      </w:r>
      <w:r w:rsidRPr="0052504C">
        <w:rPr>
          <w:rFonts w:cs="B Zar"/>
          <w:sz w:val="26"/>
          <w:szCs w:val="26"/>
          <w:rtl/>
          <w:lang w:bidi="fa-IR"/>
        </w:rPr>
        <w:t>مدیریت صنعتی دانشکده علوم انسانی دانشکده آزاد سنندج،</w:t>
      </w:r>
      <w:r w:rsidRPr="0052504C">
        <w:rPr>
          <w:rFonts w:hint="cs"/>
          <w:sz w:val="26"/>
          <w:szCs w:val="26"/>
          <w:rtl/>
          <w:lang w:bidi="fa-IR"/>
        </w:rPr>
        <w:t> </w:t>
      </w:r>
      <w:r w:rsidRPr="0052504C">
        <w:rPr>
          <w:rFonts w:cs="B Zar"/>
          <w:sz w:val="26"/>
          <w:szCs w:val="26"/>
          <w:rtl/>
          <w:lang w:bidi="fa-IR"/>
        </w:rPr>
        <w:t>سال هفتم، شماره 20. صص 109-130.</w:t>
      </w:r>
    </w:p>
    <w:p w:rsidR="0052504C" w:rsidRPr="0052504C" w:rsidRDefault="0052504C" w:rsidP="0052504C">
      <w:pPr>
        <w:bidi/>
        <w:jc w:val="both"/>
        <w:rPr>
          <w:rFonts w:cs="B Zar" w:hint="cs"/>
          <w:sz w:val="26"/>
          <w:szCs w:val="26"/>
          <w:rtl/>
          <w:lang w:bidi="fa-IR"/>
        </w:rPr>
      </w:pPr>
      <w:r>
        <w:rPr>
          <w:rFonts w:cs="B Zar" w:hint="cs"/>
          <w:sz w:val="26"/>
          <w:szCs w:val="26"/>
          <w:rtl/>
        </w:rPr>
        <w:t xml:space="preserve">- </w:t>
      </w:r>
      <w:r w:rsidRPr="0052504C">
        <w:rPr>
          <w:rFonts w:cs="B Zar"/>
          <w:sz w:val="26"/>
          <w:szCs w:val="26"/>
          <w:rtl/>
        </w:rPr>
        <w:t>فرج وند، اسفندیار(1377)، فراگرد تنظیم تا کنترل بودجه، چاپ اول، تبریز: انتشارات احرار</w:t>
      </w:r>
      <w:r w:rsidRPr="0052504C">
        <w:rPr>
          <w:rFonts w:cs="B Zar"/>
          <w:sz w:val="26"/>
          <w:szCs w:val="26"/>
          <w:lang w:bidi="fa-IR"/>
        </w:rPr>
        <w:t>.</w:t>
      </w:r>
    </w:p>
    <w:p w:rsidR="0052504C" w:rsidRPr="0052504C" w:rsidRDefault="0052504C" w:rsidP="0052504C">
      <w:pPr>
        <w:rPr>
          <w:rFonts w:cs="B Zar"/>
          <w:lang w:bidi="fa-IR"/>
        </w:rPr>
      </w:pPr>
      <w:r>
        <w:rPr>
          <w:rFonts w:cs="B Zar"/>
          <w:lang w:bidi="fa-IR"/>
        </w:rPr>
        <w:t xml:space="preserve">- </w:t>
      </w:r>
      <w:r w:rsidRPr="0052504C">
        <w:rPr>
          <w:rFonts w:cs="B Zar"/>
          <w:lang w:bidi="fa-IR"/>
        </w:rPr>
        <w:t>Andrew, M. (2004). “Authority, Acceptance, Ability and Performance -Based Budgeting Reforms”. The International Journal of Public Sector Management, Vol. 17, No. 4, pp. 334-336.</w:t>
      </w:r>
    </w:p>
    <w:p w:rsidR="0052504C" w:rsidRPr="0052504C" w:rsidRDefault="0052504C" w:rsidP="0052504C">
      <w:pPr>
        <w:jc w:val="both"/>
        <w:rPr>
          <w:rFonts w:cs="B Zar"/>
          <w:lang w:bidi="fa-IR"/>
        </w:rPr>
      </w:pPr>
      <w:r>
        <w:rPr>
          <w:rFonts w:cs="B Zar"/>
          <w:lang w:bidi="fa-IR"/>
        </w:rPr>
        <w:t xml:space="preserve">- </w:t>
      </w:r>
      <w:proofErr w:type="spellStart"/>
      <w:r w:rsidRPr="0052504C">
        <w:rPr>
          <w:rFonts w:cs="B Zar"/>
          <w:lang w:bidi="fa-IR"/>
        </w:rPr>
        <w:t>Asaadi</w:t>
      </w:r>
      <w:proofErr w:type="spellEnd"/>
      <w:r w:rsidRPr="0052504C">
        <w:rPr>
          <w:rFonts w:cs="B Zar"/>
          <w:lang w:bidi="fa-IR"/>
        </w:rPr>
        <w:t xml:space="preserve">, M.; </w:t>
      </w:r>
      <w:proofErr w:type="spellStart"/>
      <w:r w:rsidRPr="0052504C">
        <w:rPr>
          <w:rFonts w:cs="B Zar"/>
          <w:lang w:bidi="fa-IR"/>
        </w:rPr>
        <w:t>Ebrahimi</w:t>
      </w:r>
      <w:proofErr w:type="spellEnd"/>
      <w:r w:rsidRPr="0052504C">
        <w:rPr>
          <w:rFonts w:cs="B Zar"/>
          <w:lang w:bidi="fa-IR"/>
        </w:rPr>
        <w:t xml:space="preserve">, M.; and J. </w:t>
      </w:r>
      <w:proofErr w:type="spellStart"/>
      <w:r w:rsidRPr="0052504C">
        <w:rPr>
          <w:rFonts w:cs="B Zar"/>
          <w:lang w:bidi="fa-IR"/>
        </w:rPr>
        <w:t>Babashahi</w:t>
      </w:r>
      <w:proofErr w:type="spellEnd"/>
      <w:r w:rsidRPr="0052504C">
        <w:rPr>
          <w:rFonts w:cs="B Zar"/>
          <w:lang w:bidi="fa-IR"/>
        </w:rPr>
        <w:t xml:space="preserve"> (2009). “</w:t>
      </w:r>
      <w:proofErr w:type="spellStart"/>
      <w:r w:rsidRPr="0052504C">
        <w:rPr>
          <w:rFonts w:cs="B Zar"/>
          <w:lang w:bidi="fa-IR"/>
        </w:rPr>
        <w:t>Identifiying</w:t>
      </w:r>
      <w:proofErr w:type="spellEnd"/>
      <w:r w:rsidRPr="0052504C">
        <w:rPr>
          <w:rFonts w:cs="B Zar"/>
          <w:lang w:bidi="fa-IR"/>
        </w:rPr>
        <w:t xml:space="preserve"> the </w:t>
      </w:r>
      <w:proofErr w:type="spellStart"/>
      <w:r w:rsidRPr="0052504C">
        <w:rPr>
          <w:rFonts w:cs="B Zar"/>
          <w:lang w:bidi="fa-IR"/>
        </w:rPr>
        <w:t>Barrriers</w:t>
      </w:r>
      <w:proofErr w:type="spellEnd"/>
      <w:r w:rsidRPr="0052504C">
        <w:rPr>
          <w:rFonts w:cs="B Zar"/>
          <w:lang w:bidi="fa-IR"/>
        </w:rPr>
        <w:t xml:space="preserve"> to Implementation of Operational Budgeting in Islamic Republic of Iran Customs Based on Shah Model”. Second International Conference on Operational Budgeting, Tehran, 18 and 19 May, pp. 180-202. [In Persian]</w:t>
      </w:r>
    </w:p>
    <w:p w:rsidR="003C6A9F" w:rsidRPr="0052504C" w:rsidRDefault="0052504C" w:rsidP="0052504C">
      <w:pPr>
        <w:jc w:val="both"/>
        <w:rPr>
          <w:rFonts w:cs="B Zar"/>
          <w:rtl/>
          <w:lang w:bidi="fa-IR"/>
        </w:rPr>
      </w:pPr>
      <w:r>
        <w:rPr>
          <w:rFonts w:cs="B Zar"/>
          <w:lang w:bidi="fa-IR"/>
        </w:rPr>
        <w:t xml:space="preserve">- </w:t>
      </w:r>
      <w:proofErr w:type="spellStart"/>
      <w:r w:rsidRPr="0052504C">
        <w:rPr>
          <w:rFonts w:cs="B Zar"/>
          <w:lang w:bidi="fa-IR"/>
        </w:rPr>
        <w:t>Anders</w:t>
      </w:r>
      <w:proofErr w:type="gramStart"/>
      <w:r w:rsidRPr="0052504C">
        <w:rPr>
          <w:rFonts w:cs="B Zar"/>
          <w:lang w:bidi="fa-IR"/>
        </w:rPr>
        <w:t>,Kathleen</w:t>
      </w:r>
      <w:proofErr w:type="spellEnd"/>
      <w:proofErr w:type="gramEnd"/>
      <w:r w:rsidRPr="0052504C">
        <w:rPr>
          <w:rFonts w:cs="B Zar"/>
          <w:lang w:bidi="fa-IR"/>
        </w:rPr>
        <w:t xml:space="preserve"> K(2001), Beyond Results: Accountability, discretion and Performance Budge Reform, </w:t>
      </w:r>
      <w:proofErr w:type="spellStart"/>
      <w:r w:rsidRPr="0052504C">
        <w:rPr>
          <w:rFonts w:cs="B Zar"/>
          <w:lang w:bidi="fa-IR"/>
        </w:rPr>
        <w:t>JAI,An</w:t>
      </w:r>
      <w:proofErr w:type="spellEnd"/>
      <w:r w:rsidRPr="0052504C">
        <w:rPr>
          <w:rFonts w:cs="B Zar"/>
          <w:lang w:bidi="fa-IR"/>
        </w:rPr>
        <w:t xml:space="preserve"> Imprint of Elsevier Science.</w:t>
      </w:r>
    </w:p>
    <w:p w:rsidR="004A5CCF" w:rsidRPr="0052504C" w:rsidRDefault="004A5CCF" w:rsidP="003C6A9F">
      <w:pPr>
        <w:bidi/>
        <w:jc w:val="both"/>
        <w:rPr>
          <w:rFonts w:cs="B Zar" w:hint="cs"/>
          <w:sz w:val="26"/>
          <w:szCs w:val="26"/>
          <w:rtl/>
          <w:lang w:bidi="fa-IR"/>
        </w:rPr>
      </w:pPr>
    </w:p>
    <w:sectPr w:rsidR="004A5CCF" w:rsidRPr="0052504C" w:rsidSect="00580C25">
      <w:headerReference w:type="even" r:id="rId10"/>
      <w:headerReference w:type="default" r:id="rId1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8B" w:rsidRDefault="00C33A8B">
      <w:r>
        <w:separator/>
      </w:r>
    </w:p>
  </w:endnote>
  <w:endnote w:type="continuationSeparator" w:id="0">
    <w:p w:rsidR="00C33A8B" w:rsidRDefault="00C3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odoni MT Black">
    <w:panose1 w:val="02070A03080606020203"/>
    <w:charset w:val="00"/>
    <w:family w:val="roman"/>
    <w:pitch w:val="variable"/>
    <w:sig w:usb0="00000003" w:usb1="00000000" w:usb2="00000000" w:usb3="00000000" w:csb0="00000001" w:csb1="00000000"/>
  </w:font>
  <w:font w:name="Times New&#10;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8B" w:rsidRDefault="00C33A8B">
      <w:r>
        <w:separator/>
      </w:r>
    </w:p>
  </w:footnote>
  <w:footnote w:type="continuationSeparator" w:id="0">
    <w:p w:rsidR="00C33A8B" w:rsidRDefault="00C33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673"/>
    </w:tblGrid>
    <w:tr w:rsidR="005D4FDC" w:rsidRPr="005D4FDC" w:rsidTr="005D4FDC">
      <w:trPr>
        <w:trHeight w:val="337"/>
        <w:jc w:val="center"/>
      </w:trPr>
      <w:tc>
        <w:tcPr>
          <w:tcW w:w="4487" w:type="dxa"/>
          <w:tcBorders>
            <w:top w:val="double" w:sz="12" w:space="0" w:color="auto"/>
            <w:left w:val="single" w:sz="4" w:space="0" w:color="FFFFFF"/>
            <w:bottom w:val="single" w:sz="4" w:space="0" w:color="FFFFFF"/>
            <w:right w:val="single" w:sz="4" w:space="0" w:color="FFFFFF"/>
          </w:tcBorders>
          <w:shd w:val="clear" w:color="auto" w:fill="auto"/>
          <w:vAlign w:val="center"/>
        </w:tcPr>
        <w:p w:rsidR="005D4FDC" w:rsidRPr="005D4FDC" w:rsidRDefault="005D4FDC" w:rsidP="005D4FDC">
          <w:pPr>
            <w:tabs>
              <w:tab w:val="center" w:pos="4513"/>
              <w:tab w:val="left" w:pos="6108"/>
            </w:tabs>
            <w:bidi/>
            <w:jc w:val="center"/>
            <w:rPr>
              <w:rFonts w:ascii="Calibri" w:eastAsia="Calibri" w:hAnsi="Calibri" w:cs="B Zar"/>
              <w:b/>
              <w:bCs/>
              <w:rtl/>
              <w:lang w:val="en-CA" w:eastAsia="en-CA"/>
            </w:rPr>
          </w:pPr>
          <w:r w:rsidRPr="005D4FDC">
            <w:rPr>
              <w:rFonts w:ascii="Calibri" w:eastAsia="Calibri" w:hAnsi="Calibri" w:cs="B Zar" w:hint="cs"/>
              <w:b/>
              <w:bCs/>
              <w:rtl/>
              <w:lang w:val="en-CA" w:eastAsia="en-CA"/>
            </w:rPr>
            <w:t>فصلنامه رویکردهای پژوهشی</w:t>
          </w:r>
          <w:r w:rsidRPr="005D4FDC">
            <w:rPr>
              <w:rFonts w:ascii="Calibri" w:eastAsia="Calibri" w:hAnsi="Calibri" w:cs="B Zar"/>
              <w:b/>
              <w:bCs/>
              <w:lang w:val="en-CA" w:eastAsia="en-CA"/>
            </w:rPr>
            <w:t xml:space="preserve"> </w:t>
          </w:r>
          <w:r w:rsidRPr="005D4FDC">
            <w:rPr>
              <w:rFonts w:ascii="Calibri" w:eastAsia="Calibri" w:hAnsi="Calibri" w:cs="B Zar" w:hint="cs"/>
              <w:b/>
              <w:bCs/>
              <w:rtl/>
              <w:lang w:val="en-CA" w:eastAsia="en-CA"/>
            </w:rPr>
            <w:t>نوین در</w:t>
          </w:r>
        </w:p>
        <w:p w:rsidR="005D4FDC" w:rsidRPr="005D4FDC" w:rsidRDefault="005D4FDC" w:rsidP="005D4FDC">
          <w:pPr>
            <w:tabs>
              <w:tab w:val="center" w:pos="4513"/>
              <w:tab w:val="left" w:pos="6108"/>
            </w:tabs>
            <w:bidi/>
            <w:jc w:val="center"/>
            <w:rPr>
              <w:rFonts w:ascii="Calibri" w:eastAsia="Calibri" w:hAnsi="Calibri" w:cs="B Zar"/>
              <w:b/>
              <w:bCs/>
              <w:rtl/>
              <w:lang w:val="en-CA" w:eastAsia="en-CA"/>
            </w:rPr>
          </w:pPr>
          <w:r w:rsidRPr="005D4FDC">
            <w:rPr>
              <w:rFonts w:ascii="Calibri" w:eastAsia="Calibri" w:hAnsi="Calibri" w:cs="B Zar" w:hint="cs"/>
              <w:b/>
              <w:bCs/>
              <w:rtl/>
              <w:lang w:val="en-CA" w:eastAsia="en-CA"/>
            </w:rPr>
            <w:t>مدیریت و حسابداری</w:t>
          </w:r>
        </w:p>
      </w:tc>
      <w:tc>
        <w:tcPr>
          <w:tcW w:w="4673" w:type="dxa"/>
          <w:tcBorders>
            <w:top w:val="double" w:sz="12" w:space="0" w:color="auto"/>
            <w:left w:val="single" w:sz="4" w:space="0" w:color="FFFFFF"/>
            <w:bottom w:val="single" w:sz="4" w:space="0" w:color="FFFFFF"/>
            <w:right w:val="single" w:sz="4" w:space="0" w:color="FFFFFF"/>
          </w:tcBorders>
          <w:shd w:val="clear" w:color="auto" w:fill="auto"/>
          <w:vAlign w:val="center"/>
        </w:tcPr>
        <w:p w:rsidR="005D4FDC" w:rsidRPr="005D4FDC" w:rsidRDefault="005D4FDC" w:rsidP="005D4FDC">
          <w:pPr>
            <w:tabs>
              <w:tab w:val="center" w:pos="4513"/>
              <w:tab w:val="left" w:pos="6108"/>
              <w:tab w:val="right" w:pos="9026"/>
            </w:tabs>
            <w:rPr>
              <w:rFonts w:eastAsia="Calibri"/>
              <w:b/>
              <w:bCs/>
              <w:sz w:val="20"/>
              <w:szCs w:val="20"/>
              <w:lang w:val="en-CA" w:eastAsia="en-CA"/>
            </w:rPr>
          </w:pPr>
          <w:r w:rsidRPr="005D4FDC">
            <w:rPr>
              <w:rFonts w:eastAsia="Calibri"/>
              <w:b/>
              <w:bCs/>
              <w:sz w:val="20"/>
              <w:szCs w:val="20"/>
              <w:lang w:val="en-CA" w:eastAsia="en-CA"/>
            </w:rPr>
            <w:t>Journal of New Research Approaches</w:t>
          </w:r>
        </w:p>
        <w:p w:rsidR="005D4FDC" w:rsidRPr="005D4FDC" w:rsidRDefault="005D4FDC" w:rsidP="005D4FDC">
          <w:pPr>
            <w:tabs>
              <w:tab w:val="center" w:pos="4513"/>
              <w:tab w:val="left" w:pos="6108"/>
            </w:tabs>
            <w:rPr>
              <w:rFonts w:ascii="Calibri" w:eastAsia="Calibri" w:hAnsi="Calibri" w:cs="B Zar"/>
              <w:b/>
              <w:bCs/>
              <w:sz w:val="20"/>
              <w:szCs w:val="20"/>
              <w:rtl/>
              <w:lang w:val="en-CA" w:eastAsia="en-CA"/>
            </w:rPr>
          </w:pPr>
          <w:r w:rsidRPr="005D4FDC">
            <w:rPr>
              <w:rFonts w:eastAsia="Calibri"/>
              <w:b/>
              <w:bCs/>
              <w:sz w:val="20"/>
              <w:szCs w:val="20"/>
              <w:lang w:val="en-CA" w:eastAsia="en-CA"/>
            </w:rPr>
            <w:t>in Management and Accounting</w:t>
          </w:r>
        </w:p>
      </w:tc>
    </w:tr>
    <w:tr w:rsidR="005D4FDC" w:rsidRPr="005D4FDC" w:rsidTr="005D4FDC">
      <w:trPr>
        <w:trHeight w:val="337"/>
        <w:jc w:val="center"/>
      </w:trPr>
      <w:tc>
        <w:tcPr>
          <w:tcW w:w="4487" w:type="dxa"/>
          <w:tcBorders>
            <w:top w:val="single" w:sz="4" w:space="0" w:color="FFFFFF"/>
            <w:left w:val="single" w:sz="4" w:space="0" w:color="FFFFFF"/>
            <w:bottom w:val="double" w:sz="12" w:space="0" w:color="auto"/>
            <w:right w:val="single" w:sz="4" w:space="0" w:color="FFFFFF"/>
          </w:tcBorders>
          <w:shd w:val="clear" w:color="auto" w:fill="auto"/>
          <w:vAlign w:val="bottom"/>
        </w:tcPr>
        <w:p w:rsidR="005D4FDC" w:rsidRPr="005D4FDC" w:rsidRDefault="005D4FDC" w:rsidP="0006274B">
          <w:pPr>
            <w:tabs>
              <w:tab w:val="center" w:pos="4513"/>
              <w:tab w:val="left" w:pos="6108"/>
            </w:tabs>
            <w:bidi/>
            <w:jc w:val="center"/>
            <w:rPr>
              <w:rFonts w:ascii="Calibri" w:eastAsia="Calibri" w:hAnsi="Calibri" w:cs="B Zar"/>
              <w:b/>
              <w:bCs/>
              <w:rtl/>
              <w:lang w:val="en-CA" w:eastAsia="en-CA"/>
            </w:rPr>
          </w:pPr>
          <w:r w:rsidRPr="005D4FDC">
            <w:rPr>
              <w:rFonts w:ascii="Calibri" w:eastAsia="Calibri" w:hAnsi="Calibri" w:cs="B Zar"/>
              <w:rtl/>
              <w:lang w:val="en-CA" w:eastAsia="en-CA"/>
            </w:rPr>
            <w:t>سال هشتم، شماره 94، پا</w:t>
          </w:r>
          <w:r w:rsidRPr="005D4FDC">
            <w:rPr>
              <w:rFonts w:ascii="Calibri" w:eastAsia="Calibri" w:hAnsi="Calibri" w:cs="B Zar" w:hint="cs"/>
              <w:rtl/>
              <w:lang w:val="en-CA" w:eastAsia="en-CA"/>
            </w:rPr>
            <w:t>ییز</w:t>
          </w:r>
          <w:r w:rsidRPr="005D4FDC">
            <w:rPr>
              <w:rFonts w:ascii="Calibri" w:eastAsia="Calibri" w:hAnsi="Calibri" w:cs="B Zar"/>
              <w:rtl/>
              <w:lang w:val="en-CA" w:eastAsia="en-CA"/>
            </w:rPr>
            <w:t xml:space="preserve"> 1403، ص </w:t>
          </w:r>
          <w:r w:rsidR="0006274B">
            <w:rPr>
              <w:rFonts w:ascii="Calibri" w:eastAsia="Calibri" w:hAnsi="Calibri" w:cs="B Zar" w:hint="cs"/>
              <w:rtl/>
              <w:lang w:val="en-CA" w:eastAsia="en-CA"/>
            </w:rPr>
            <w:t>643</w:t>
          </w:r>
          <w:r w:rsidRPr="005D4FDC">
            <w:rPr>
              <w:rFonts w:ascii="Calibri" w:eastAsia="Calibri" w:hAnsi="Calibri" w:cs="B Zar"/>
              <w:rtl/>
              <w:lang w:val="en-CA" w:eastAsia="en-CA"/>
            </w:rPr>
            <w:t>-</w:t>
          </w:r>
          <w:r w:rsidR="0006274B">
            <w:rPr>
              <w:rFonts w:ascii="Calibri" w:eastAsia="Calibri" w:hAnsi="Calibri" w:cs="B Zar" w:hint="cs"/>
              <w:rtl/>
              <w:lang w:val="en-CA" w:eastAsia="en-CA"/>
            </w:rPr>
            <w:t>632</w:t>
          </w:r>
        </w:p>
      </w:tc>
      <w:tc>
        <w:tcPr>
          <w:tcW w:w="4673" w:type="dxa"/>
          <w:tcBorders>
            <w:top w:val="single" w:sz="4" w:space="0" w:color="FFFFFF"/>
            <w:left w:val="single" w:sz="4" w:space="0" w:color="FFFFFF"/>
            <w:bottom w:val="double" w:sz="12" w:space="0" w:color="auto"/>
            <w:right w:val="single" w:sz="4" w:space="0" w:color="FFFFFF"/>
          </w:tcBorders>
          <w:shd w:val="clear" w:color="auto" w:fill="auto"/>
          <w:vAlign w:val="center"/>
        </w:tcPr>
        <w:p w:rsidR="005D4FDC" w:rsidRPr="005D4FDC" w:rsidRDefault="005D4FDC" w:rsidP="005D4FDC">
          <w:pPr>
            <w:tabs>
              <w:tab w:val="center" w:pos="4513"/>
              <w:tab w:val="left" w:pos="6108"/>
            </w:tabs>
            <w:rPr>
              <w:rFonts w:ascii="Calibri" w:eastAsia="Calibri" w:hAnsi="Calibri" w:cs="B Zar"/>
              <w:sz w:val="20"/>
              <w:szCs w:val="20"/>
              <w:lang w:val="en-CA" w:eastAsia="en-CA"/>
            </w:rPr>
          </w:pPr>
          <w:r w:rsidRPr="005D4FDC">
            <w:rPr>
              <w:rFonts w:eastAsia="Calibri"/>
              <w:sz w:val="20"/>
              <w:szCs w:val="20"/>
              <w:lang w:val="en-CA" w:eastAsia="en-CA"/>
            </w:rPr>
            <w:t>ISSN: 2588-4573</w:t>
          </w:r>
          <w:r w:rsidRPr="005D4FDC">
            <w:rPr>
              <w:rFonts w:ascii="Calibri" w:eastAsia="Calibri" w:hAnsi="Calibri" w:cs="B Zar"/>
              <w:sz w:val="20"/>
              <w:szCs w:val="20"/>
              <w:lang w:val="en-CA" w:eastAsia="en-CA"/>
            </w:rPr>
            <w:br/>
          </w:r>
          <w:hyperlink r:id="rId1" w:history="1">
            <w:r w:rsidRPr="005D4FDC">
              <w:rPr>
                <w:rFonts w:eastAsia="Calibri"/>
                <w:color w:val="0000FF"/>
                <w:sz w:val="20"/>
                <w:szCs w:val="20"/>
                <w:lang w:val="en-CA" w:eastAsia="en-CA"/>
              </w:rPr>
              <w:t>http://www.majournal.ir</w:t>
            </w:r>
          </w:hyperlink>
        </w:p>
      </w:tc>
    </w:tr>
  </w:tbl>
  <w:p w:rsidR="005D4FDC" w:rsidRDefault="005D4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1"/>
      <w:bidiVisual/>
      <w:tblW w:w="5000" w:type="pct"/>
      <w:jc w:val="center"/>
      <w:tblLook w:val="04A0" w:firstRow="1" w:lastRow="0" w:firstColumn="1" w:lastColumn="0" w:noHBand="0" w:noVBand="1"/>
    </w:tblPr>
    <w:tblGrid>
      <w:gridCol w:w="2019"/>
      <w:gridCol w:w="7224"/>
    </w:tblGrid>
    <w:tr w:rsidR="00A04309" w:rsidRPr="00A04309" w:rsidTr="00FD6EC7">
      <w:trPr>
        <w:jc w:val="center"/>
      </w:trPr>
      <w:tc>
        <w:tcPr>
          <w:tcW w:w="1092" w:type="pct"/>
          <w:tcBorders>
            <w:top w:val="double" w:sz="4" w:space="0" w:color="000000"/>
            <w:left w:val="single" w:sz="4" w:space="0" w:color="FFFFFF"/>
            <w:bottom w:val="double" w:sz="4" w:space="0" w:color="000000"/>
            <w:right w:val="single" w:sz="4" w:space="0" w:color="FFFFFF"/>
          </w:tcBorders>
          <w:vAlign w:val="center"/>
        </w:tcPr>
        <w:p w:rsidR="00A04309" w:rsidRPr="00A04309" w:rsidRDefault="00A04309" w:rsidP="00A04309">
          <w:pPr>
            <w:bidi/>
            <w:spacing w:line="259" w:lineRule="auto"/>
            <w:rPr>
              <w:rFonts w:cs="B Zar"/>
              <w:sz w:val="22"/>
              <w:szCs w:val="22"/>
              <w:rtl/>
              <w:lang w:bidi="fa-IR"/>
            </w:rPr>
          </w:pPr>
          <w:r w:rsidRPr="00A04309">
            <w:rPr>
              <w:rFonts w:cs="B Zar"/>
              <w:sz w:val="22"/>
              <w:szCs w:val="22"/>
            </w:rPr>
            <w:fldChar w:fldCharType="begin"/>
          </w:r>
          <w:r w:rsidRPr="00A04309">
            <w:rPr>
              <w:rFonts w:cs="B Zar"/>
              <w:sz w:val="22"/>
              <w:szCs w:val="22"/>
            </w:rPr>
            <w:instrText xml:space="preserve"> PAGE   \* MERGEFORMAT </w:instrText>
          </w:r>
          <w:r w:rsidRPr="00A04309">
            <w:rPr>
              <w:rFonts w:cs="B Zar"/>
              <w:sz w:val="22"/>
              <w:szCs w:val="22"/>
              <w:lang w:bidi="fa-IR"/>
            </w:rPr>
            <w:fldChar w:fldCharType="separate"/>
          </w:r>
          <w:r w:rsidR="0006274B">
            <w:rPr>
              <w:rFonts w:cs="B Zar"/>
              <w:noProof/>
              <w:sz w:val="22"/>
              <w:szCs w:val="22"/>
              <w:rtl/>
            </w:rPr>
            <w:t>2</w:t>
          </w:r>
          <w:r w:rsidRPr="00A04309">
            <w:rPr>
              <w:rFonts w:cs="B Zar"/>
              <w:noProof/>
              <w:sz w:val="22"/>
              <w:szCs w:val="22"/>
            </w:rPr>
            <w:fldChar w:fldCharType="end"/>
          </w:r>
        </w:p>
      </w:tc>
      <w:tc>
        <w:tcPr>
          <w:tcW w:w="3908" w:type="pct"/>
          <w:tcBorders>
            <w:top w:val="double" w:sz="4" w:space="0" w:color="000000"/>
            <w:left w:val="single" w:sz="4" w:space="0" w:color="FFFFFF"/>
            <w:bottom w:val="double" w:sz="4" w:space="0" w:color="000000"/>
            <w:right w:val="single" w:sz="4" w:space="0" w:color="FFFFFF"/>
          </w:tcBorders>
          <w:vAlign w:val="center"/>
        </w:tcPr>
        <w:p w:rsidR="00A04309" w:rsidRPr="00A04309" w:rsidRDefault="00A04309" w:rsidP="0006274B">
          <w:pPr>
            <w:bidi/>
            <w:spacing w:line="259" w:lineRule="auto"/>
            <w:jc w:val="right"/>
            <w:rPr>
              <w:rFonts w:cs="B Zar"/>
              <w:sz w:val="22"/>
              <w:szCs w:val="22"/>
            </w:rPr>
          </w:pPr>
          <w:r w:rsidRPr="00A04309">
            <w:rPr>
              <w:rFonts w:cs="B Zar" w:hint="cs"/>
              <w:sz w:val="22"/>
              <w:szCs w:val="22"/>
              <w:rtl/>
            </w:rPr>
            <w:t>رویکردهای</w:t>
          </w:r>
          <w:r w:rsidRPr="00A04309">
            <w:rPr>
              <w:rFonts w:cs="B Zar"/>
              <w:sz w:val="22"/>
              <w:szCs w:val="22"/>
              <w:rtl/>
            </w:rPr>
            <w:t xml:space="preserve"> </w:t>
          </w:r>
          <w:r w:rsidRPr="00A04309">
            <w:rPr>
              <w:rFonts w:cs="B Zar" w:hint="cs"/>
              <w:sz w:val="22"/>
              <w:szCs w:val="22"/>
              <w:rtl/>
            </w:rPr>
            <w:t>پژوهشی</w:t>
          </w:r>
          <w:r w:rsidRPr="00A04309">
            <w:rPr>
              <w:rFonts w:cs="B Zar"/>
              <w:sz w:val="22"/>
              <w:szCs w:val="22"/>
              <w:rtl/>
            </w:rPr>
            <w:t xml:space="preserve"> </w:t>
          </w:r>
          <w:r w:rsidRPr="00A04309">
            <w:rPr>
              <w:rFonts w:cs="B Zar" w:hint="cs"/>
              <w:sz w:val="22"/>
              <w:szCs w:val="22"/>
              <w:rtl/>
            </w:rPr>
            <w:t>نوین</w:t>
          </w:r>
          <w:r w:rsidRPr="00A04309">
            <w:rPr>
              <w:rFonts w:cs="B Zar"/>
              <w:sz w:val="22"/>
              <w:szCs w:val="22"/>
              <w:rtl/>
            </w:rPr>
            <w:t xml:space="preserve"> </w:t>
          </w:r>
          <w:r w:rsidRPr="00A04309">
            <w:rPr>
              <w:rFonts w:cs="B Zar" w:hint="cs"/>
              <w:sz w:val="22"/>
              <w:szCs w:val="22"/>
              <w:rtl/>
            </w:rPr>
            <w:t>در</w:t>
          </w:r>
          <w:r w:rsidRPr="00A04309">
            <w:rPr>
              <w:rFonts w:cs="B Zar"/>
              <w:sz w:val="22"/>
              <w:szCs w:val="22"/>
              <w:rtl/>
            </w:rPr>
            <w:t xml:space="preserve"> </w:t>
          </w:r>
          <w:r w:rsidRPr="00A04309">
            <w:rPr>
              <w:rFonts w:cs="B Zar" w:hint="cs"/>
              <w:sz w:val="22"/>
              <w:szCs w:val="22"/>
              <w:rtl/>
            </w:rPr>
            <w:t>مدیریت</w:t>
          </w:r>
          <w:r w:rsidRPr="00A04309">
            <w:rPr>
              <w:rFonts w:cs="B Zar"/>
              <w:sz w:val="22"/>
              <w:szCs w:val="22"/>
              <w:rtl/>
            </w:rPr>
            <w:t xml:space="preserve"> </w:t>
          </w:r>
          <w:r w:rsidRPr="00A04309">
            <w:rPr>
              <w:rFonts w:cs="B Zar" w:hint="cs"/>
              <w:sz w:val="22"/>
              <w:szCs w:val="22"/>
              <w:rtl/>
            </w:rPr>
            <w:t>و</w:t>
          </w:r>
          <w:r w:rsidRPr="00A04309">
            <w:rPr>
              <w:rFonts w:cs="B Zar"/>
              <w:sz w:val="22"/>
              <w:szCs w:val="22"/>
              <w:rtl/>
            </w:rPr>
            <w:t xml:space="preserve"> </w:t>
          </w:r>
          <w:r w:rsidRPr="00A04309">
            <w:rPr>
              <w:rFonts w:cs="B Zar" w:hint="cs"/>
              <w:sz w:val="22"/>
              <w:szCs w:val="22"/>
              <w:rtl/>
            </w:rPr>
            <w:t>حسابداری،</w:t>
          </w:r>
          <w:r w:rsidRPr="00A04309">
            <w:rPr>
              <w:rFonts w:cs="B Zar"/>
              <w:sz w:val="22"/>
              <w:szCs w:val="22"/>
              <w:rtl/>
            </w:rPr>
            <w:t xml:space="preserve"> </w:t>
          </w:r>
          <w:r w:rsidRPr="00A04309">
            <w:rPr>
              <w:rFonts w:cs="B Zar" w:hint="cs"/>
              <w:sz w:val="22"/>
              <w:szCs w:val="22"/>
              <w:rtl/>
            </w:rPr>
            <w:t>شماره</w:t>
          </w:r>
          <w:r w:rsidRPr="00A04309">
            <w:rPr>
              <w:rFonts w:cs="B Zar"/>
              <w:sz w:val="22"/>
              <w:szCs w:val="22"/>
              <w:rtl/>
            </w:rPr>
            <w:t xml:space="preserve"> </w:t>
          </w:r>
          <w:r w:rsidR="0006274B">
            <w:rPr>
              <w:rFonts w:cs="B Zar" w:hint="cs"/>
              <w:sz w:val="22"/>
              <w:szCs w:val="22"/>
              <w:rtl/>
            </w:rPr>
            <w:t>94</w:t>
          </w:r>
          <w:r w:rsidRPr="00A04309">
            <w:rPr>
              <w:rFonts w:cs="B Zar" w:hint="cs"/>
              <w:sz w:val="22"/>
              <w:szCs w:val="22"/>
              <w:rtl/>
            </w:rPr>
            <w:t>،</w:t>
          </w:r>
          <w:r w:rsidRPr="00A04309">
            <w:rPr>
              <w:rFonts w:cs="B Zar"/>
              <w:sz w:val="22"/>
              <w:szCs w:val="22"/>
              <w:rtl/>
            </w:rPr>
            <w:t xml:space="preserve"> </w:t>
          </w:r>
          <w:r w:rsidR="0006274B">
            <w:rPr>
              <w:rFonts w:cs="B Zar" w:hint="cs"/>
              <w:sz w:val="22"/>
              <w:szCs w:val="22"/>
              <w:rtl/>
            </w:rPr>
            <w:t>پاییز</w:t>
          </w:r>
          <w:r w:rsidRPr="00A04309">
            <w:rPr>
              <w:rFonts w:cs="B Zar"/>
              <w:sz w:val="22"/>
              <w:szCs w:val="22"/>
              <w:rtl/>
            </w:rPr>
            <w:t xml:space="preserve"> 1403</w:t>
          </w:r>
          <w:r w:rsidRPr="00A04309">
            <w:rPr>
              <w:rFonts w:cs="B Zar" w:hint="cs"/>
              <w:sz w:val="22"/>
              <w:szCs w:val="22"/>
              <w:rtl/>
            </w:rPr>
            <w:t>،</w:t>
          </w:r>
          <w:r w:rsidRPr="00A04309">
            <w:rPr>
              <w:rFonts w:cs="B Zar"/>
              <w:sz w:val="22"/>
              <w:szCs w:val="22"/>
              <w:rtl/>
            </w:rPr>
            <w:t xml:space="preserve"> </w:t>
          </w:r>
          <w:r w:rsidR="0006274B">
            <w:rPr>
              <w:rFonts w:cs="B Zar" w:hint="cs"/>
              <w:sz w:val="22"/>
              <w:szCs w:val="22"/>
              <w:rtl/>
            </w:rPr>
            <w:t>643</w:t>
          </w:r>
          <w:r w:rsidRPr="00A04309">
            <w:rPr>
              <w:rFonts w:cs="B Zar"/>
              <w:sz w:val="22"/>
              <w:szCs w:val="22"/>
              <w:rtl/>
            </w:rPr>
            <w:t>-</w:t>
          </w:r>
          <w:r w:rsidR="0006274B">
            <w:rPr>
              <w:rFonts w:cs="B Zar" w:hint="cs"/>
              <w:sz w:val="22"/>
              <w:szCs w:val="22"/>
              <w:rtl/>
            </w:rPr>
            <w:t>632</w:t>
          </w:r>
        </w:p>
      </w:tc>
    </w:tr>
  </w:tbl>
  <w:p w:rsidR="005D4FDC" w:rsidRDefault="005D4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
      <w:bidiVisual/>
      <w:tblW w:w="9386" w:type="dxa"/>
      <w:jc w:val="center"/>
      <w:tblLook w:val="04A0" w:firstRow="1" w:lastRow="0" w:firstColumn="1" w:lastColumn="0" w:noHBand="0" w:noVBand="1"/>
    </w:tblPr>
    <w:tblGrid>
      <w:gridCol w:w="8569"/>
      <w:gridCol w:w="817"/>
    </w:tblGrid>
    <w:tr w:rsidR="00A04309" w:rsidRPr="00A04309" w:rsidTr="00FD6EC7">
      <w:trPr>
        <w:jc w:val="center"/>
      </w:trPr>
      <w:tc>
        <w:tcPr>
          <w:tcW w:w="8569" w:type="dxa"/>
          <w:tcBorders>
            <w:top w:val="double" w:sz="4" w:space="0" w:color="000000"/>
            <w:left w:val="single" w:sz="4" w:space="0" w:color="FFFFFF"/>
            <w:bottom w:val="double" w:sz="4" w:space="0" w:color="000000"/>
            <w:right w:val="single" w:sz="4" w:space="0" w:color="FFFFFF"/>
          </w:tcBorders>
          <w:vAlign w:val="center"/>
        </w:tcPr>
        <w:p w:rsidR="00A04309" w:rsidRPr="00A04309" w:rsidRDefault="003C29DE" w:rsidP="00A04309">
          <w:pPr>
            <w:tabs>
              <w:tab w:val="center" w:pos="4513"/>
              <w:tab w:val="right" w:pos="9026"/>
            </w:tabs>
            <w:bidi/>
            <w:spacing w:line="259" w:lineRule="auto"/>
            <w:rPr>
              <w:rFonts w:cs="B Zar"/>
              <w:sz w:val="22"/>
              <w:szCs w:val="22"/>
              <w:lang w:bidi="fa-IR"/>
            </w:rPr>
          </w:pPr>
          <w:r w:rsidRPr="003C29DE">
            <w:rPr>
              <w:rFonts w:cs="B Zar"/>
              <w:sz w:val="22"/>
              <w:szCs w:val="22"/>
              <w:rtl/>
            </w:rPr>
            <w:t>ارز</w:t>
          </w:r>
          <w:r w:rsidRPr="003C29DE">
            <w:rPr>
              <w:rFonts w:cs="B Zar" w:hint="cs"/>
              <w:sz w:val="22"/>
              <w:szCs w:val="22"/>
              <w:rtl/>
            </w:rPr>
            <w:t>ی</w:t>
          </w:r>
          <w:r w:rsidRPr="003C29DE">
            <w:rPr>
              <w:rFonts w:cs="B Zar" w:hint="eastAsia"/>
              <w:sz w:val="22"/>
              <w:szCs w:val="22"/>
              <w:rtl/>
            </w:rPr>
            <w:t>اب</w:t>
          </w:r>
          <w:r w:rsidRPr="003C29DE">
            <w:rPr>
              <w:rFonts w:cs="B Zar" w:hint="cs"/>
              <w:sz w:val="22"/>
              <w:szCs w:val="22"/>
              <w:rtl/>
            </w:rPr>
            <w:t>ی</w:t>
          </w:r>
          <w:r w:rsidRPr="003C29DE">
            <w:rPr>
              <w:rFonts w:cs="B Zar"/>
              <w:sz w:val="22"/>
              <w:szCs w:val="22"/>
              <w:rtl/>
            </w:rPr>
            <w:t xml:space="preserve"> بودجه ر</w:t>
          </w:r>
          <w:r w:rsidRPr="003C29DE">
            <w:rPr>
              <w:rFonts w:cs="B Zar" w:hint="cs"/>
              <w:sz w:val="22"/>
              <w:szCs w:val="22"/>
              <w:rtl/>
            </w:rPr>
            <w:t>ی</w:t>
          </w:r>
          <w:r w:rsidRPr="003C29DE">
            <w:rPr>
              <w:rFonts w:cs="B Zar" w:hint="eastAsia"/>
              <w:sz w:val="22"/>
              <w:szCs w:val="22"/>
              <w:rtl/>
            </w:rPr>
            <w:t>ز</w:t>
          </w:r>
          <w:r w:rsidRPr="003C29DE">
            <w:rPr>
              <w:rFonts w:cs="B Zar" w:hint="cs"/>
              <w:sz w:val="22"/>
              <w:szCs w:val="22"/>
              <w:rtl/>
            </w:rPr>
            <w:t>ی</w:t>
          </w:r>
          <w:r w:rsidRPr="003C29DE">
            <w:rPr>
              <w:rFonts w:cs="B Zar"/>
              <w:sz w:val="22"/>
              <w:szCs w:val="22"/>
              <w:rtl/>
            </w:rPr>
            <w:t xml:space="preserve"> عمل</w:t>
          </w:r>
          <w:r w:rsidRPr="003C29DE">
            <w:rPr>
              <w:rFonts w:cs="B Zar" w:hint="cs"/>
              <w:sz w:val="22"/>
              <w:szCs w:val="22"/>
              <w:rtl/>
            </w:rPr>
            <w:t>ی</w:t>
          </w:r>
          <w:r w:rsidRPr="003C29DE">
            <w:rPr>
              <w:rFonts w:cs="B Zar" w:hint="eastAsia"/>
              <w:sz w:val="22"/>
              <w:szCs w:val="22"/>
              <w:rtl/>
            </w:rPr>
            <w:t>ات</w:t>
          </w:r>
          <w:r w:rsidRPr="003C29DE">
            <w:rPr>
              <w:rFonts w:cs="B Zar" w:hint="cs"/>
              <w:sz w:val="22"/>
              <w:szCs w:val="22"/>
              <w:rtl/>
            </w:rPr>
            <w:t>ی</w:t>
          </w:r>
          <w:r w:rsidRPr="003C29DE">
            <w:rPr>
              <w:rFonts w:cs="B Zar"/>
              <w:sz w:val="22"/>
              <w:szCs w:val="22"/>
              <w:rtl/>
            </w:rPr>
            <w:t xml:space="preserve"> در شهردار</w:t>
          </w:r>
          <w:r w:rsidRPr="003C29DE">
            <w:rPr>
              <w:rFonts w:cs="B Zar" w:hint="cs"/>
              <w:sz w:val="22"/>
              <w:szCs w:val="22"/>
              <w:rtl/>
            </w:rPr>
            <w:t>ی</w:t>
          </w:r>
          <w:r w:rsidRPr="003C29DE">
            <w:rPr>
              <w:rFonts w:cs="B Zar"/>
              <w:sz w:val="22"/>
              <w:szCs w:val="22"/>
              <w:rtl/>
            </w:rPr>
            <w:t xml:space="preserve"> ها</w:t>
          </w:r>
        </w:p>
      </w:tc>
      <w:tc>
        <w:tcPr>
          <w:tcW w:w="817" w:type="dxa"/>
          <w:tcBorders>
            <w:top w:val="double" w:sz="4" w:space="0" w:color="000000"/>
            <w:left w:val="single" w:sz="4" w:space="0" w:color="FFFFFF"/>
            <w:bottom w:val="double" w:sz="4" w:space="0" w:color="000000"/>
            <w:right w:val="single" w:sz="4" w:space="0" w:color="FFFFFF"/>
          </w:tcBorders>
          <w:vAlign w:val="center"/>
        </w:tcPr>
        <w:p w:rsidR="00A04309" w:rsidRPr="00A04309" w:rsidRDefault="00A04309" w:rsidP="00A04309">
          <w:pPr>
            <w:tabs>
              <w:tab w:val="center" w:pos="4513"/>
              <w:tab w:val="right" w:pos="9026"/>
            </w:tabs>
            <w:bidi/>
            <w:spacing w:line="259" w:lineRule="auto"/>
            <w:jc w:val="right"/>
            <w:rPr>
              <w:rFonts w:cs="B Zar"/>
              <w:sz w:val="22"/>
              <w:szCs w:val="22"/>
              <w:lang w:val="en-US"/>
            </w:rPr>
          </w:pPr>
          <w:r w:rsidRPr="00A04309">
            <w:rPr>
              <w:rFonts w:cs="B Zar"/>
              <w:sz w:val="22"/>
              <w:szCs w:val="22"/>
            </w:rPr>
            <w:fldChar w:fldCharType="begin"/>
          </w:r>
          <w:r w:rsidRPr="00A04309">
            <w:rPr>
              <w:rFonts w:cs="B Zar"/>
              <w:sz w:val="22"/>
              <w:szCs w:val="22"/>
            </w:rPr>
            <w:instrText xml:space="preserve"> PAGE   \* MERGEFORMAT </w:instrText>
          </w:r>
          <w:r w:rsidRPr="00A04309">
            <w:rPr>
              <w:rFonts w:cs="B Zar"/>
              <w:sz w:val="22"/>
              <w:szCs w:val="22"/>
              <w:lang w:bidi="fa-IR"/>
            </w:rPr>
            <w:fldChar w:fldCharType="separate"/>
          </w:r>
          <w:r w:rsidR="0006274B">
            <w:rPr>
              <w:rFonts w:cs="B Zar"/>
              <w:noProof/>
              <w:sz w:val="22"/>
              <w:szCs w:val="22"/>
              <w:rtl/>
            </w:rPr>
            <w:t>11</w:t>
          </w:r>
          <w:r w:rsidRPr="00A04309">
            <w:rPr>
              <w:rFonts w:cs="B Zar"/>
              <w:noProof/>
              <w:sz w:val="22"/>
              <w:szCs w:val="22"/>
            </w:rPr>
            <w:fldChar w:fldCharType="end"/>
          </w:r>
        </w:p>
      </w:tc>
    </w:tr>
  </w:tbl>
  <w:p w:rsidR="005D4FDC" w:rsidRDefault="005D4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67B2"/>
    <w:multiLevelType w:val="multilevel"/>
    <w:tmpl w:val="D658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C05822"/>
    <w:multiLevelType w:val="multilevel"/>
    <w:tmpl w:val="BD3E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B42344"/>
    <w:rsid w:val="0006274B"/>
    <w:rsid w:val="00095D36"/>
    <w:rsid w:val="002417F1"/>
    <w:rsid w:val="0027179E"/>
    <w:rsid w:val="00304D44"/>
    <w:rsid w:val="003C29DE"/>
    <w:rsid w:val="003C6A9F"/>
    <w:rsid w:val="004A5CCF"/>
    <w:rsid w:val="00520481"/>
    <w:rsid w:val="0052504C"/>
    <w:rsid w:val="00580C25"/>
    <w:rsid w:val="005D4FDC"/>
    <w:rsid w:val="00765D62"/>
    <w:rsid w:val="008914E4"/>
    <w:rsid w:val="00A04309"/>
    <w:rsid w:val="00B42344"/>
    <w:rsid w:val="00B461F0"/>
    <w:rsid w:val="00B718BA"/>
    <w:rsid w:val="00BA03B8"/>
    <w:rsid w:val="00C33A8B"/>
    <w:rsid w:val="00CB3C8B"/>
    <w:rsid w:val="00D16B3B"/>
    <w:rsid w:val="00DB3FD4"/>
    <w:rsid w:val="00EE5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5CCF"/>
    <w:pPr>
      <w:tabs>
        <w:tab w:val="center" w:pos="4153"/>
        <w:tab w:val="right" w:pos="8306"/>
      </w:tabs>
    </w:pPr>
  </w:style>
  <w:style w:type="character" w:styleId="PageNumber">
    <w:name w:val="page number"/>
    <w:basedOn w:val="DefaultParagraphFont"/>
    <w:rsid w:val="004A5CCF"/>
  </w:style>
  <w:style w:type="paragraph" w:styleId="BalloonText">
    <w:name w:val="Balloon Text"/>
    <w:basedOn w:val="Normal"/>
    <w:semiHidden/>
    <w:rsid w:val="004A5CCF"/>
    <w:rPr>
      <w:rFonts w:ascii="Tahoma" w:hAnsi="Tahoma" w:cs="Tahoma"/>
      <w:sz w:val="16"/>
      <w:szCs w:val="16"/>
    </w:rPr>
  </w:style>
  <w:style w:type="paragraph" w:styleId="ListParagraph">
    <w:name w:val="List Paragraph"/>
    <w:basedOn w:val="Normal"/>
    <w:uiPriority w:val="34"/>
    <w:qFormat/>
    <w:rsid w:val="00580C25"/>
    <w:pPr>
      <w:ind w:left="720"/>
      <w:contextualSpacing/>
    </w:pPr>
  </w:style>
  <w:style w:type="paragraph" w:styleId="Header">
    <w:name w:val="header"/>
    <w:basedOn w:val="Normal"/>
    <w:link w:val="HeaderChar"/>
    <w:rsid w:val="00580C25"/>
    <w:pPr>
      <w:tabs>
        <w:tab w:val="center" w:pos="4513"/>
        <w:tab w:val="right" w:pos="9026"/>
      </w:tabs>
    </w:pPr>
  </w:style>
  <w:style w:type="character" w:customStyle="1" w:styleId="HeaderChar">
    <w:name w:val="Header Char"/>
    <w:basedOn w:val="DefaultParagraphFont"/>
    <w:link w:val="Header"/>
    <w:rsid w:val="00580C25"/>
    <w:rPr>
      <w:sz w:val="24"/>
      <w:szCs w:val="24"/>
    </w:rPr>
  </w:style>
  <w:style w:type="table" w:styleId="TableGrid">
    <w:name w:val="Table Grid"/>
    <w:basedOn w:val="TableNormal"/>
    <w:rsid w:val="00580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2504C"/>
    <w:rPr>
      <w:color w:val="0000FF" w:themeColor="hyperlink"/>
      <w:u w:val="single"/>
    </w:rPr>
  </w:style>
  <w:style w:type="table" w:customStyle="1" w:styleId="TableGrid21">
    <w:name w:val="Table Grid21"/>
    <w:basedOn w:val="TableNormal"/>
    <w:next w:val="TableGrid"/>
    <w:uiPriority w:val="59"/>
    <w:rsid w:val="00A04309"/>
    <w:rPr>
      <w:rFonts w:ascii="Calibri" w:eastAsia="Calibri" w:hAnsi="Calibri" w:cs="Arial"/>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04309"/>
    <w:rPr>
      <w:rFonts w:ascii="Calibri" w:eastAsia="Calibri" w:hAnsi="Calibri" w:cs="Arial"/>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241101">
      <w:bodyDiv w:val="1"/>
      <w:marLeft w:val="0"/>
      <w:marRight w:val="0"/>
      <w:marTop w:val="0"/>
      <w:marBottom w:val="0"/>
      <w:divBdr>
        <w:top w:val="none" w:sz="0" w:space="0" w:color="auto"/>
        <w:left w:val="none" w:sz="0" w:space="0" w:color="auto"/>
        <w:bottom w:val="none" w:sz="0" w:space="0" w:color="auto"/>
        <w:right w:val="none" w:sz="0" w:space="0" w:color="auto"/>
      </w:divBdr>
      <w:divsChild>
        <w:div w:id="8720267">
          <w:marLeft w:val="0"/>
          <w:marRight w:val="-154"/>
          <w:marTop w:val="0"/>
          <w:marBottom w:val="0"/>
          <w:divBdr>
            <w:top w:val="none" w:sz="0" w:space="0" w:color="auto"/>
            <w:left w:val="none" w:sz="0" w:space="0" w:color="auto"/>
            <w:bottom w:val="none" w:sz="0" w:space="0" w:color="auto"/>
            <w:right w:val="none" w:sz="0" w:space="0" w:color="auto"/>
          </w:divBdr>
        </w:div>
        <w:div w:id="21249357">
          <w:marLeft w:val="0"/>
          <w:marRight w:val="-33"/>
          <w:marTop w:val="0"/>
          <w:marBottom w:val="0"/>
          <w:divBdr>
            <w:top w:val="none" w:sz="0" w:space="0" w:color="auto"/>
            <w:left w:val="none" w:sz="0" w:space="0" w:color="auto"/>
            <w:bottom w:val="none" w:sz="0" w:space="0" w:color="auto"/>
            <w:right w:val="none" w:sz="0" w:space="0" w:color="auto"/>
          </w:divBdr>
        </w:div>
        <w:div w:id="47149602">
          <w:marLeft w:val="0"/>
          <w:marRight w:val="-34"/>
          <w:marTop w:val="0"/>
          <w:marBottom w:val="0"/>
          <w:divBdr>
            <w:top w:val="none" w:sz="0" w:space="0" w:color="auto"/>
            <w:left w:val="none" w:sz="0" w:space="0" w:color="auto"/>
            <w:bottom w:val="none" w:sz="0" w:space="0" w:color="auto"/>
            <w:right w:val="none" w:sz="0" w:space="0" w:color="auto"/>
          </w:divBdr>
        </w:div>
        <w:div w:id="59401284">
          <w:marLeft w:val="0"/>
          <w:marRight w:val="-33"/>
          <w:marTop w:val="0"/>
          <w:marBottom w:val="0"/>
          <w:divBdr>
            <w:top w:val="none" w:sz="0" w:space="0" w:color="auto"/>
            <w:left w:val="none" w:sz="0" w:space="0" w:color="auto"/>
            <w:bottom w:val="none" w:sz="0" w:space="0" w:color="auto"/>
            <w:right w:val="none" w:sz="0" w:space="0" w:color="auto"/>
          </w:divBdr>
        </w:div>
        <w:div w:id="111633434">
          <w:marLeft w:val="0"/>
          <w:marRight w:val="-33"/>
          <w:marTop w:val="0"/>
          <w:marBottom w:val="0"/>
          <w:divBdr>
            <w:top w:val="none" w:sz="0" w:space="0" w:color="auto"/>
            <w:left w:val="none" w:sz="0" w:space="0" w:color="auto"/>
            <w:bottom w:val="none" w:sz="0" w:space="0" w:color="auto"/>
            <w:right w:val="none" w:sz="0" w:space="0" w:color="auto"/>
          </w:divBdr>
        </w:div>
        <w:div w:id="124932423">
          <w:marLeft w:val="0"/>
          <w:marRight w:val="0"/>
          <w:marTop w:val="0"/>
          <w:marBottom w:val="0"/>
          <w:divBdr>
            <w:top w:val="none" w:sz="0" w:space="0" w:color="auto"/>
            <w:left w:val="none" w:sz="0" w:space="0" w:color="auto"/>
            <w:bottom w:val="none" w:sz="0" w:space="0" w:color="auto"/>
            <w:right w:val="none" w:sz="0" w:space="0" w:color="auto"/>
          </w:divBdr>
        </w:div>
        <w:div w:id="125196888">
          <w:marLeft w:val="0"/>
          <w:marRight w:val="26"/>
          <w:marTop w:val="0"/>
          <w:marBottom w:val="0"/>
          <w:divBdr>
            <w:top w:val="none" w:sz="0" w:space="0" w:color="auto"/>
            <w:left w:val="none" w:sz="0" w:space="0" w:color="auto"/>
            <w:bottom w:val="none" w:sz="0" w:space="0" w:color="auto"/>
            <w:right w:val="none" w:sz="0" w:space="0" w:color="auto"/>
          </w:divBdr>
        </w:div>
        <w:div w:id="127430736">
          <w:marLeft w:val="0"/>
          <w:marRight w:val="0"/>
          <w:marTop w:val="0"/>
          <w:marBottom w:val="0"/>
          <w:divBdr>
            <w:top w:val="none" w:sz="0" w:space="0" w:color="auto"/>
            <w:left w:val="none" w:sz="0" w:space="0" w:color="auto"/>
            <w:bottom w:val="none" w:sz="0" w:space="0" w:color="auto"/>
            <w:right w:val="none" w:sz="0" w:space="0" w:color="auto"/>
          </w:divBdr>
        </w:div>
        <w:div w:id="132913479">
          <w:marLeft w:val="0"/>
          <w:marRight w:val="0"/>
          <w:marTop w:val="0"/>
          <w:marBottom w:val="0"/>
          <w:divBdr>
            <w:top w:val="none" w:sz="0" w:space="0" w:color="auto"/>
            <w:left w:val="none" w:sz="0" w:space="0" w:color="auto"/>
            <w:bottom w:val="none" w:sz="0" w:space="0" w:color="auto"/>
            <w:right w:val="none" w:sz="0" w:space="0" w:color="auto"/>
          </w:divBdr>
        </w:div>
        <w:div w:id="157773210">
          <w:marLeft w:val="0"/>
          <w:marRight w:val="-180"/>
          <w:marTop w:val="0"/>
          <w:marBottom w:val="0"/>
          <w:divBdr>
            <w:top w:val="none" w:sz="0" w:space="0" w:color="auto"/>
            <w:left w:val="none" w:sz="0" w:space="0" w:color="auto"/>
            <w:bottom w:val="none" w:sz="0" w:space="0" w:color="auto"/>
            <w:right w:val="none" w:sz="0" w:space="0" w:color="auto"/>
          </w:divBdr>
        </w:div>
        <w:div w:id="166361568">
          <w:marLeft w:val="0"/>
          <w:marRight w:val="0"/>
          <w:marTop w:val="0"/>
          <w:marBottom w:val="0"/>
          <w:divBdr>
            <w:top w:val="none" w:sz="0" w:space="0" w:color="auto"/>
            <w:left w:val="none" w:sz="0" w:space="0" w:color="auto"/>
            <w:bottom w:val="none" w:sz="0" w:space="0" w:color="auto"/>
            <w:right w:val="none" w:sz="0" w:space="0" w:color="auto"/>
          </w:divBdr>
        </w:div>
        <w:div w:id="181094488">
          <w:marLeft w:val="0"/>
          <w:marRight w:val="-33"/>
          <w:marTop w:val="0"/>
          <w:marBottom w:val="0"/>
          <w:divBdr>
            <w:top w:val="none" w:sz="0" w:space="0" w:color="auto"/>
            <w:left w:val="none" w:sz="0" w:space="0" w:color="auto"/>
            <w:bottom w:val="none" w:sz="0" w:space="0" w:color="auto"/>
            <w:right w:val="none" w:sz="0" w:space="0" w:color="auto"/>
          </w:divBdr>
        </w:div>
        <w:div w:id="219706605">
          <w:marLeft w:val="0"/>
          <w:marRight w:val="-34"/>
          <w:marTop w:val="0"/>
          <w:marBottom w:val="0"/>
          <w:divBdr>
            <w:top w:val="none" w:sz="0" w:space="0" w:color="auto"/>
            <w:left w:val="none" w:sz="0" w:space="0" w:color="auto"/>
            <w:bottom w:val="none" w:sz="0" w:space="0" w:color="auto"/>
            <w:right w:val="none" w:sz="0" w:space="0" w:color="auto"/>
          </w:divBdr>
        </w:div>
        <w:div w:id="230040599">
          <w:marLeft w:val="0"/>
          <w:marRight w:val="-34"/>
          <w:marTop w:val="0"/>
          <w:marBottom w:val="0"/>
          <w:divBdr>
            <w:top w:val="none" w:sz="0" w:space="0" w:color="auto"/>
            <w:left w:val="none" w:sz="0" w:space="0" w:color="auto"/>
            <w:bottom w:val="none" w:sz="0" w:space="0" w:color="auto"/>
            <w:right w:val="none" w:sz="0" w:space="0" w:color="auto"/>
          </w:divBdr>
        </w:div>
        <w:div w:id="252209687">
          <w:marLeft w:val="0"/>
          <w:marRight w:val="-34"/>
          <w:marTop w:val="0"/>
          <w:marBottom w:val="0"/>
          <w:divBdr>
            <w:top w:val="none" w:sz="0" w:space="0" w:color="auto"/>
            <w:left w:val="none" w:sz="0" w:space="0" w:color="auto"/>
            <w:bottom w:val="none" w:sz="0" w:space="0" w:color="auto"/>
            <w:right w:val="none" w:sz="0" w:space="0" w:color="auto"/>
          </w:divBdr>
        </w:div>
        <w:div w:id="255745622">
          <w:marLeft w:val="0"/>
          <w:marRight w:val="-33"/>
          <w:marTop w:val="0"/>
          <w:marBottom w:val="0"/>
          <w:divBdr>
            <w:top w:val="none" w:sz="0" w:space="0" w:color="auto"/>
            <w:left w:val="none" w:sz="0" w:space="0" w:color="auto"/>
            <w:bottom w:val="none" w:sz="0" w:space="0" w:color="auto"/>
            <w:right w:val="none" w:sz="0" w:space="0" w:color="auto"/>
          </w:divBdr>
        </w:div>
        <w:div w:id="285694991">
          <w:marLeft w:val="0"/>
          <w:marRight w:val="115"/>
          <w:marTop w:val="0"/>
          <w:marBottom w:val="0"/>
          <w:divBdr>
            <w:top w:val="none" w:sz="0" w:space="0" w:color="auto"/>
            <w:left w:val="none" w:sz="0" w:space="0" w:color="auto"/>
            <w:bottom w:val="none" w:sz="0" w:space="0" w:color="auto"/>
            <w:right w:val="none" w:sz="0" w:space="0" w:color="auto"/>
          </w:divBdr>
        </w:div>
        <w:div w:id="297029731">
          <w:marLeft w:val="0"/>
          <w:marRight w:val="-34"/>
          <w:marTop w:val="0"/>
          <w:marBottom w:val="0"/>
          <w:divBdr>
            <w:top w:val="none" w:sz="0" w:space="0" w:color="auto"/>
            <w:left w:val="none" w:sz="0" w:space="0" w:color="auto"/>
            <w:bottom w:val="none" w:sz="0" w:space="0" w:color="auto"/>
            <w:right w:val="none" w:sz="0" w:space="0" w:color="auto"/>
          </w:divBdr>
        </w:div>
        <w:div w:id="305622394">
          <w:marLeft w:val="0"/>
          <w:marRight w:val="765"/>
          <w:marTop w:val="0"/>
          <w:marBottom w:val="0"/>
          <w:divBdr>
            <w:top w:val="none" w:sz="0" w:space="0" w:color="auto"/>
            <w:left w:val="none" w:sz="0" w:space="0" w:color="auto"/>
            <w:bottom w:val="none" w:sz="0" w:space="0" w:color="auto"/>
            <w:right w:val="none" w:sz="0" w:space="0" w:color="auto"/>
          </w:divBdr>
        </w:div>
        <w:div w:id="325744405">
          <w:marLeft w:val="0"/>
          <w:marRight w:val="-34"/>
          <w:marTop w:val="0"/>
          <w:marBottom w:val="0"/>
          <w:divBdr>
            <w:top w:val="none" w:sz="0" w:space="0" w:color="auto"/>
            <w:left w:val="none" w:sz="0" w:space="0" w:color="auto"/>
            <w:bottom w:val="none" w:sz="0" w:space="0" w:color="auto"/>
            <w:right w:val="none" w:sz="0" w:space="0" w:color="auto"/>
          </w:divBdr>
        </w:div>
        <w:div w:id="349841643">
          <w:marLeft w:val="0"/>
          <w:marRight w:val="0"/>
          <w:marTop w:val="0"/>
          <w:marBottom w:val="0"/>
          <w:divBdr>
            <w:top w:val="none" w:sz="0" w:space="0" w:color="auto"/>
            <w:left w:val="none" w:sz="0" w:space="0" w:color="auto"/>
            <w:bottom w:val="none" w:sz="0" w:space="0" w:color="auto"/>
            <w:right w:val="none" w:sz="0" w:space="0" w:color="auto"/>
          </w:divBdr>
        </w:div>
        <w:div w:id="355620693">
          <w:marLeft w:val="0"/>
          <w:marRight w:val="-34"/>
          <w:marTop w:val="0"/>
          <w:marBottom w:val="0"/>
          <w:divBdr>
            <w:top w:val="none" w:sz="0" w:space="0" w:color="auto"/>
            <w:left w:val="none" w:sz="0" w:space="0" w:color="auto"/>
            <w:bottom w:val="none" w:sz="0" w:space="0" w:color="auto"/>
            <w:right w:val="none" w:sz="0" w:space="0" w:color="auto"/>
          </w:divBdr>
        </w:div>
        <w:div w:id="367216622">
          <w:marLeft w:val="0"/>
          <w:marRight w:val="0"/>
          <w:marTop w:val="0"/>
          <w:marBottom w:val="0"/>
          <w:divBdr>
            <w:top w:val="none" w:sz="0" w:space="0" w:color="auto"/>
            <w:left w:val="none" w:sz="0" w:space="0" w:color="auto"/>
            <w:bottom w:val="none" w:sz="0" w:space="0" w:color="auto"/>
            <w:right w:val="none" w:sz="0" w:space="0" w:color="auto"/>
          </w:divBdr>
        </w:div>
        <w:div w:id="374963347">
          <w:marLeft w:val="0"/>
          <w:marRight w:val="-33"/>
          <w:marTop w:val="0"/>
          <w:marBottom w:val="0"/>
          <w:divBdr>
            <w:top w:val="none" w:sz="0" w:space="0" w:color="auto"/>
            <w:left w:val="none" w:sz="0" w:space="0" w:color="auto"/>
            <w:bottom w:val="none" w:sz="0" w:space="0" w:color="auto"/>
            <w:right w:val="none" w:sz="0" w:space="0" w:color="auto"/>
          </w:divBdr>
        </w:div>
        <w:div w:id="435946221">
          <w:marLeft w:val="0"/>
          <w:marRight w:val="0"/>
          <w:marTop w:val="0"/>
          <w:marBottom w:val="0"/>
          <w:divBdr>
            <w:top w:val="none" w:sz="0" w:space="0" w:color="auto"/>
            <w:left w:val="none" w:sz="0" w:space="0" w:color="auto"/>
            <w:bottom w:val="none" w:sz="0" w:space="0" w:color="auto"/>
            <w:right w:val="none" w:sz="0" w:space="0" w:color="auto"/>
          </w:divBdr>
        </w:div>
        <w:div w:id="437221531">
          <w:marLeft w:val="0"/>
          <w:marRight w:val="115"/>
          <w:marTop w:val="0"/>
          <w:marBottom w:val="0"/>
          <w:divBdr>
            <w:top w:val="none" w:sz="0" w:space="0" w:color="auto"/>
            <w:left w:val="none" w:sz="0" w:space="0" w:color="auto"/>
            <w:bottom w:val="none" w:sz="0" w:space="0" w:color="auto"/>
            <w:right w:val="none" w:sz="0" w:space="0" w:color="auto"/>
          </w:divBdr>
        </w:div>
        <w:div w:id="467818571">
          <w:marLeft w:val="0"/>
          <w:marRight w:val="-33"/>
          <w:marTop w:val="0"/>
          <w:marBottom w:val="0"/>
          <w:divBdr>
            <w:top w:val="none" w:sz="0" w:space="0" w:color="auto"/>
            <w:left w:val="none" w:sz="0" w:space="0" w:color="auto"/>
            <w:bottom w:val="none" w:sz="0" w:space="0" w:color="auto"/>
            <w:right w:val="none" w:sz="0" w:space="0" w:color="auto"/>
          </w:divBdr>
        </w:div>
        <w:div w:id="507065370">
          <w:marLeft w:val="0"/>
          <w:marRight w:val="0"/>
          <w:marTop w:val="0"/>
          <w:marBottom w:val="0"/>
          <w:divBdr>
            <w:top w:val="none" w:sz="0" w:space="0" w:color="auto"/>
            <w:left w:val="none" w:sz="0" w:space="0" w:color="auto"/>
            <w:bottom w:val="none" w:sz="0" w:space="0" w:color="auto"/>
            <w:right w:val="none" w:sz="0" w:space="0" w:color="auto"/>
          </w:divBdr>
        </w:div>
        <w:div w:id="536553871">
          <w:marLeft w:val="0"/>
          <w:marRight w:val="26"/>
          <w:marTop w:val="0"/>
          <w:marBottom w:val="0"/>
          <w:divBdr>
            <w:top w:val="none" w:sz="0" w:space="0" w:color="auto"/>
            <w:left w:val="none" w:sz="0" w:space="0" w:color="auto"/>
            <w:bottom w:val="none" w:sz="0" w:space="0" w:color="auto"/>
            <w:right w:val="none" w:sz="0" w:space="0" w:color="auto"/>
          </w:divBdr>
        </w:div>
        <w:div w:id="538324232">
          <w:marLeft w:val="0"/>
          <w:marRight w:val="-34"/>
          <w:marTop w:val="0"/>
          <w:marBottom w:val="0"/>
          <w:divBdr>
            <w:top w:val="none" w:sz="0" w:space="0" w:color="auto"/>
            <w:left w:val="none" w:sz="0" w:space="0" w:color="auto"/>
            <w:bottom w:val="none" w:sz="0" w:space="0" w:color="auto"/>
            <w:right w:val="none" w:sz="0" w:space="0" w:color="auto"/>
          </w:divBdr>
        </w:div>
        <w:div w:id="557479476">
          <w:marLeft w:val="0"/>
          <w:marRight w:val="0"/>
          <w:marTop w:val="0"/>
          <w:marBottom w:val="0"/>
          <w:divBdr>
            <w:top w:val="none" w:sz="0" w:space="0" w:color="auto"/>
            <w:left w:val="none" w:sz="0" w:space="0" w:color="auto"/>
            <w:bottom w:val="none" w:sz="0" w:space="0" w:color="auto"/>
            <w:right w:val="none" w:sz="0" w:space="0" w:color="auto"/>
          </w:divBdr>
        </w:div>
        <w:div w:id="562251773">
          <w:marLeft w:val="0"/>
          <w:marRight w:val="0"/>
          <w:marTop w:val="0"/>
          <w:marBottom w:val="0"/>
          <w:divBdr>
            <w:top w:val="none" w:sz="0" w:space="0" w:color="auto"/>
            <w:left w:val="none" w:sz="0" w:space="0" w:color="auto"/>
            <w:bottom w:val="none" w:sz="0" w:space="0" w:color="auto"/>
            <w:right w:val="none" w:sz="0" w:space="0" w:color="auto"/>
          </w:divBdr>
        </w:div>
        <w:div w:id="688289534">
          <w:marLeft w:val="0"/>
          <w:marRight w:val="0"/>
          <w:marTop w:val="0"/>
          <w:marBottom w:val="0"/>
          <w:divBdr>
            <w:top w:val="none" w:sz="0" w:space="0" w:color="auto"/>
            <w:left w:val="none" w:sz="0" w:space="0" w:color="auto"/>
            <w:bottom w:val="none" w:sz="0" w:space="0" w:color="auto"/>
            <w:right w:val="none" w:sz="0" w:space="0" w:color="auto"/>
          </w:divBdr>
        </w:div>
        <w:div w:id="707337722">
          <w:marLeft w:val="0"/>
          <w:marRight w:val="0"/>
          <w:marTop w:val="0"/>
          <w:marBottom w:val="0"/>
          <w:divBdr>
            <w:top w:val="none" w:sz="0" w:space="0" w:color="auto"/>
            <w:left w:val="none" w:sz="0" w:space="0" w:color="auto"/>
            <w:bottom w:val="none" w:sz="0" w:space="0" w:color="auto"/>
            <w:right w:val="none" w:sz="0" w:space="0" w:color="auto"/>
          </w:divBdr>
        </w:div>
        <w:div w:id="722101978">
          <w:marLeft w:val="0"/>
          <w:marRight w:val="-33"/>
          <w:marTop w:val="0"/>
          <w:marBottom w:val="0"/>
          <w:divBdr>
            <w:top w:val="none" w:sz="0" w:space="0" w:color="auto"/>
            <w:left w:val="none" w:sz="0" w:space="0" w:color="auto"/>
            <w:bottom w:val="none" w:sz="0" w:space="0" w:color="auto"/>
            <w:right w:val="none" w:sz="0" w:space="0" w:color="auto"/>
          </w:divBdr>
        </w:div>
        <w:div w:id="734164823">
          <w:marLeft w:val="0"/>
          <w:marRight w:val="-34"/>
          <w:marTop w:val="0"/>
          <w:marBottom w:val="0"/>
          <w:divBdr>
            <w:top w:val="none" w:sz="0" w:space="0" w:color="auto"/>
            <w:left w:val="none" w:sz="0" w:space="0" w:color="auto"/>
            <w:bottom w:val="none" w:sz="0" w:space="0" w:color="auto"/>
            <w:right w:val="none" w:sz="0" w:space="0" w:color="auto"/>
          </w:divBdr>
        </w:div>
        <w:div w:id="755634838">
          <w:marLeft w:val="0"/>
          <w:marRight w:val="-33"/>
          <w:marTop w:val="0"/>
          <w:marBottom w:val="0"/>
          <w:divBdr>
            <w:top w:val="none" w:sz="0" w:space="0" w:color="auto"/>
            <w:left w:val="none" w:sz="0" w:space="0" w:color="auto"/>
            <w:bottom w:val="none" w:sz="0" w:space="0" w:color="auto"/>
            <w:right w:val="none" w:sz="0" w:space="0" w:color="auto"/>
          </w:divBdr>
        </w:div>
        <w:div w:id="767233254">
          <w:marLeft w:val="0"/>
          <w:marRight w:val="-154"/>
          <w:marTop w:val="0"/>
          <w:marBottom w:val="0"/>
          <w:divBdr>
            <w:top w:val="none" w:sz="0" w:space="0" w:color="auto"/>
            <w:left w:val="none" w:sz="0" w:space="0" w:color="auto"/>
            <w:bottom w:val="none" w:sz="0" w:space="0" w:color="auto"/>
            <w:right w:val="none" w:sz="0" w:space="0" w:color="auto"/>
          </w:divBdr>
        </w:div>
        <w:div w:id="771321837">
          <w:marLeft w:val="0"/>
          <w:marRight w:val="-34"/>
          <w:marTop w:val="0"/>
          <w:marBottom w:val="0"/>
          <w:divBdr>
            <w:top w:val="none" w:sz="0" w:space="0" w:color="auto"/>
            <w:left w:val="none" w:sz="0" w:space="0" w:color="auto"/>
            <w:bottom w:val="none" w:sz="0" w:space="0" w:color="auto"/>
            <w:right w:val="none" w:sz="0" w:space="0" w:color="auto"/>
          </w:divBdr>
        </w:div>
        <w:div w:id="777797742">
          <w:marLeft w:val="0"/>
          <w:marRight w:val="-34"/>
          <w:marTop w:val="0"/>
          <w:marBottom w:val="0"/>
          <w:divBdr>
            <w:top w:val="none" w:sz="0" w:space="0" w:color="auto"/>
            <w:left w:val="none" w:sz="0" w:space="0" w:color="auto"/>
            <w:bottom w:val="none" w:sz="0" w:space="0" w:color="auto"/>
            <w:right w:val="none" w:sz="0" w:space="0" w:color="auto"/>
          </w:divBdr>
        </w:div>
        <w:div w:id="791557325">
          <w:marLeft w:val="0"/>
          <w:marRight w:val="-34"/>
          <w:marTop w:val="0"/>
          <w:marBottom w:val="0"/>
          <w:divBdr>
            <w:top w:val="none" w:sz="0" w:space="0" w:color="auto"/>
            <w:left w:val="none" w:sz="0" w:space="0" w:color="auto"/>
            <w:bottom w:val="none" w:sz="0" w:space="0" w:color="auto"/>
            <w:right w:val="none" w:sz="0" w:space="0" w:color="auto"/>
          </w:divBdr>
        </w:div>
        <w:div w:id="804590373">
          <w:marLeft w:val="0"/>
          <w:marRight w:val="0"/>
          <w:marTop w:val="0"/>
          <w:marBottom w:val="0"/>
          <w:divBdr>
            <w:top w:val="none" w:sz="0" w:space="0" w:color="auto"/>
            <w:left w:val="none" w:sz="0" w:space="0" w:color="auto"/>
            <w:bottom w:val="none" w:sz="0" w:space="0" w:color="auto"/>
            <w:right w:val="none" w:sz="0" w:space="0" w:color="auto"/>
          </w:divBdr>
        </w:div>
        <w:div w:id="826091156">
          <w:marLeft w:val="0"/>
          <w:marRight w:val="0"/>
          <w:marTop w:val="0"/>
          <w:marBottom w:val="0"/>
          <w:divBdr>
            <w:top w:val="none" w:sz="0" w:space="0" w:color="auto"/>
            <w:left w:val="none" w:sz="0" w:space="0" w:color="auto"/>
            <w:bottom w:val="none" w:sz="0" w:space="0" w:color="auto"/>
            <w:right w:val="none" w:sz="0" w:space="0" w:color="auto"/>
          </w:divBdr>
        </w:div>
        <w:div w:id="833956874">
          <w:marLeft w:val="0"/>
          <w:marRight w:val="0"/>
          <w:marTop w:val="0"/>
          <w:marBottom w:val="0"/>
          <w:divBdr>
            <w:top w:val="none" w:sz="0" w:space="0" w:color="auto"/>
            <w:left w:val="none" w:sz="0" w:space="0" w:color="auto"/>
            <w:bottom w:val="none" w:sz="0" w:space="0" w:color="auto"/>
            <w:right w:val="none" w:sz="0" w:space="0" w:color="auto"/>
          </w:divBdr>
        </w:div>
        <w:div w:id="835339458">
          <w:marLeft w:val="0"/>
          <w:marRight w:val="765"/>
          <w:marTop w:val="0"/>
          <w:marBottom w:val="0"/>
          <w:divBdr>
            <w:top w:val="none" w:sz="0" w:space="0" w:color="auto"/>
            <w:left w:val="none" w:sz="0" w:space="0" w:color="auto"/>
            <w:bottom w:val="none" w:sz="0" w:space="0" w:color="auto"/>
            <w:right w:val="none" w:sz="0" w:space="0" w:color="auto"/>
          </w:divBdr>
        </w:div>
        <w:div w:id="836726150">
          <w:marLeft w:val="0"/>
          <w:marRight w:val="115"/>
          <w:marTop w:val="0"/>
          <w:marBottom w:val="0"/>
          <w:divBdr>
            <w:top w:val="none" w:sz="0" w:space="0" w:color="auto"/>
            <w:left w:val="none" w:sz="0" w:space="0" w:color="auto"/>
            <w:bottom w:val="none" w:sz="0" w:space="0" w:color="auto"/>
            <w:right w:val="none" w:sz="0" w:space="0" w:color="auto"/>
          </w:divBdr>
        </w:div>
        <w:div w:id="877662608">
          <w:marLeft w:val="0"/>
          <w:marRight w:val="-34"/>
          <w:marTop w:val="0"/>
          <w:marBottom w:val="0"/>
          <w:divBdr>
            <w:top w:val="none" w:sz="0" w:space="0" w:color="auto"/>
            <w:left w:val="none" w:sz="0" w:space="0" w:color="auto"/>
            <w:bottom w:val="none" w:sz="0" w:space="0" w:color="auto"/>
            <w:right w:val="none" w:sz="0" w:space="0" w:color="auto"/>
          </w:divBdr>
        </w:div>
        <w:div w:id="906259634">
          <w:marLeft w:val="0"/>
          <w:marRight w:val="-34"/>
          <w:marTop w:val="0"/>
          <w:marBottom w:val="0"/>
          <w:divBdr>
            <w:top w:val="none" w:sz="0" w:space="0" w:color="auto"/>
            <w:left w:val="none" w:sz="0" w:space="0" w:color="auto"/>
            <w:bottom w:val="none" w:sz="0" w:space="0" w:color="auto"/>
            <w:right w:val="none" w:sz="0" w:space="0" w:color="auto"/>
          </w:divBdr>
        </w:div>
        <w:div w:id="914123559">
          <w:marLeft w:val="0"/>
          <w:marRight w:val="0"/>
          <w:marTop w:val="0"/>
          <w:marBottom w:val="0"/>
          <w:divBdr>
            <w:top w:val="none" w:sz="0" w:space="0" w:color="auto"/>
            <w:left w:val="none" w:sz="0" w:space="0" w:color="auto"/>
            <w:bottom w:val="none" w:sz="0" w:space="0" w:color="auto"/>
            <w:right w:val="none" w:sz="0" w:space="0" w:color="auto"/>
          </w:divBdr>
        </w:div>
        <w:div w:id="959645186">
          <w:marLeft w:val="0"/>
          <w:marRight w:val="115"/>
          <w:marTop w:val="0"/>
          <w:marBottom w:val="0"/>
          <w:divBdr>
            <w:top w:val="none" w:sz="0" w:space="0" w:color="auto"/>
            <w:left w:val="none" w:sz="0" w:space="0" w:color="auto"/>
            <w:bottom w:val="none" w:sz="0" w:space="0" w:color="auto"/>
            <w:right w:val="none" w:sz="0" w:space="0" w:color="auto"/>
          </w:divBdr>
        </w:div>
        <w:div w:id="979962548">
          <w:marLeft w:val="0"/>
          <w:marRight w:val="-33"/>
          <w:marTop w:val="0"/>
          <w:marBottom w:val="0"/>
          <w:divBdr>
            <w:top w:val="none" w:sz="0" w:space="0" w:color="auto"/>
            <w:left w:val="none" w:sz="0" w:space="0" w:color="auto"/>
            <w:bottom w:val="none" w:sz="0" w:space="0" w:color="auto"/>
            <w:right w:val="none" w:sz="0" w:space="0" w:color="auto"/>
          </w:divBdr>
        </w:div>
        <w:div w:id="1009790575">
          <w:marLeft w:val="0"/>
          <w:marRight w:val="26"/>
          <w:marTop w:val="0"/>
          <w:marBottom w:val="0"/>
          <w:divBdr>
            <w:top w:val="none" w:sz="0" w:space="0" w:color="auto"/>
            <w:left w:val="none" w:sz="0" w:space="0" w:color="auto"/>
            <w:bottom w:val="none" w:sz="0" w:space="0" w:color="auto"/>
            <w:right w:val="none" w:sz="0" w:space="0" w:color="auto"/>
          </w:divBdr>
        </w:div>
        <w:div w:id="1070932360">
          <w:marLeft w:val="0"/>
          <w:marRight w:val="-33"/>
          <w:marTop w:val="0"/>
          <w:marBottom w:val="0"/>
          <w:divBdr>
            <w:top w:val="none" w:sz="0" w:space="0" w:color="auto"/>
            <w:left w:val="none" w:sz="0" w:space="0" w:color="auto"/>
            <w:bottom w:val="none" w:sz="0" w:space="0" w:color="auto"/>
            <w:right w:val="none" w:sz="0" w:space="0" w:color="auto"/>
          </w:divBdr>
        </w:div>
        <w:div w:id="1104418268">
          <w:marLeft w:val="0"/>
          <w:marRight w:val="-34"/>
          <w:marTop w:val="0"/>
          <w:marBottom w:val="0"/>
          <w:divBdr>
            <w:top w:val="none" w:sz="0" w:space="0" w:color="auto"/>
            <w:left w:val="none" w:sz="0" w:space="0" w:color="auto"/>
            <w:bottom w:val="none" w:sz="0" w:space="0" w:color="auto"/>
            <w:right w:val="none" w:sz="0" w:space="0" w:color="auto"/>
          </w:divBdr>
        </w:div>
        <w:div w:id="1111247535">
          <w:marLeft w:val="0"/>
          <w:marRight w:val="115"/>
          <w:marTop w:val="0"/>
          <w:marBottom w:val="0"/>
          <w:divBdr>
            <w:top w:val="none" w:sz="0" w:space="0" w:color="auto"/>
            <w:left w:val="none" w:sz="0" w:space="0" w:color="auto"/>
            <w:bottom w:val="none" w:sz="0" w:space="0" w:color="auto"/>
            <w:right w:val="none" w:sz="0" w:space="0" w:color="auto"/>
          </w:divBdr>
        </w:div>
        <w:div w:id="1183589945">
          <w:marLeft w:val="0"/>
          <w:marRight w:val="115"/>
          <w:marTop w:val="0"/>
          <w:marBottom w:val="0"/>
          <w:divBdr>
            <w:top w:val="none" w:sz="0" w:space="0" w:color="auto"/>
            <w:left w:val="none" w:sz="0" w:space="0" w:color="auto"/>
            <w:bottom w:val="none" w:sz="0" w:space="0" w:color="auto"/>
            <w:right w:val="none" w:sz="0" w:space="0" w:color="auto"/>
          </w:divBdr>
        </w:div>
        <w:div w:id="1198351445">
          <w:marLeft w:val="0"/>
          <w:marRight w:val="-180"/>
          <w:marTop w:val="0"/>
          <w:marBottom w:val="0"/>
          <w:divBdr>
            <w:top w:val="none" w:sz="0" w:space="0" w:color="auto"/>
            <w:left w:val="none" w:sz="0" w:space="0" w:color="auto"/>
            <w:bottom w:val="none" w:sz="0" w:space="0" w:color="auto"/>
            <w:right w:val="none" w:sz="0" w:space="0" w:color="auto"/>
          </w:divBdr>
        </w:div>
        <w:div w:id="1200511459">
          <w:marLeft w:val="0"/>
          <w:marRight w:val="-180"/>
          <w:marTop w:val="0"/>
          <w:marBottom w:val="0"/>
          <w:divBdr>
            <w:top w:val="none" w:sz="0" w:space="0" w:color="auto"/>
            <w:left w:val="none" w:sz="0" w:space="0" w:color="auto"/>
            <w:bottom w:val="none" w:sz="0" w:space="0" w:color="auto"/>
            <w:right w:val="none" w:sz="0" w:space="0" w:color="auto"/>
          </w:divBdr>
        </w:div>
        <w:div w:id="1255825432">
          <w:marLeft w:val="0"/>
          <w:marRight w:val="115"/>
          <w:marTop w:val="0"/>
          <w:marBottom w:val="0"/>
          <w:divBdr>
            <w:top w:val="none" w:sz="0" w:space="0" w:color="auto"/>
            <w:left w:val="none" w:sz="0" w:space="0" w:color="auto"/>
            <w:bottom w:val="none" w:sz="0" w:space="0" w:color="auto"/>
            <w:right w:val="none" w:sz="0" w:space="0" w:color="auto"/>
          </w:divBdr>
        </w:div>
        <w:div w:id="1258563703">
          <w:marLeft w:val="0"/>
          <w:marRight w:val="-34"/>
          <w:marTop w:val="0"/>
          <w:marBottom w:val="0"/>
          <w:divBdr>
            <w:top w:val="none" w:sz="0" w:space="0" w:color="auto"/>
            <w:left w:val="none" w:sz="0" w:space="0" w:color="auto"/>
            <w:bottom w:val="none" w:sz="0" w:space="0" w:color="auto"/>
            <w:right w:val="none" w:sz="0" w:space="0" w:color="auto"/>
          </w:divBdr>
        </w:div>
        <w:div w:id="1275212992">
          <w:marLeft w:val="0"/>
          <w:marRight w:val="26"/>
          <w:marTop w:val="0"/>
          <w:marBottom w:val="0"/>
          <w:divBdr>
            <w:top w:val="none" w:sz="0" w:space="0" w:color="auto"/>
            <w:left w:val="none" w:sz="0" w:space="0" w:color="auto"/>
            <w:bottom w:val="none" w:sz="0" w:space="0" w:color="auto"/>
            <w:right w:val="none" w:sz="0" w:space="0" w:color="auto"/>
          </w:divBdr>
        </w:div>
        <w:div w:id="1292130979">
          <w:marLeft w:val="0"/>
          <w:marRight w:val="-33"/>
          <w:marTop w:val="0"/>
          <w:marBottom w:val="0"/>
          <w:divBdr>
            <w:top w:val="none" w:sz="0" w:space="0" w:color="auto"/>
            <w:left w:val="none" w:sz="0" w:space="0" w:color="auto"/>
            <w:bottom w:val="none" w:sz="0" w:space="0" w:color="auto"/>
            <w:right w:val="none" w:sz="0" w:space="0" w:color="auto"/>
          </w:divBdr>
        </w:div>
        <w:div w:id="1313217387">
          <w:marLeft w:val="0"/>
          <w:marRight w:val="0"/>
          <w:marTop w:val="0"/>
          <w:marBottom w:val="0"/>
          <w:divBdr>
            <w:top w:val="none" w:sz="0" w:space="0" w:color="auto"/>
            <w:left w:val="none" w:sz="0" w:space="0" w:color="auto"/>
            <w:bottom w:val="none" w:sz="0" w:space="0" w:color="auto"/>
            <w:right w:val="none" w:sz="0" w:space="0" w:color="auto"/>
          </w:divBdr>
        </w:div>
        <w:div w:id="1314991666">
          <w:marLeft w:val="0"/>
          <w:marRight w:val="0"/>
          <w:marTop w:val="0"/>
          <w:marBottom w:val="0"/>
          <w:divBdr>
            <w:top w:val="none" w:sz="0" w:space="0" w:color="auto"/>
            <w:left w:val="none" w:sz="0" w:space="0" w:color="auto"/>
            <w:bottom w:val="none" w:sz="0" w:space="0" w:color="auto"/>
            <w:right w:val="none" w:sz="0" w:space="0" w:color="auto"/>
          </w:divBdr>
        </w:div>
        <w:div w:id="1334642486">
          <w:marLeft w:val="0"/>
          <w:marRight w:val="-34"/>
          <w:marTop w:val="0"/>
          <w:marBottom w:val="0"/>
          <w:divBdr>
            <w:top w:val="none" w:sz="0" w:space="0" w:color="auto"/>
            <w:left w:val="none" w:sz="0" w:space="0" w:color="auto"/>
            <w:bottom w:val="none" w:sz="0" w:space="0" w:color="auto"/>
            <w:right w:val="none" w:sz="0" w:space="0" w:color="auto"/>
          </w:divBdr>
        </w:div>
        <w:div w:id="1346975267">
          <w:marLeft w:val="0"/>
          <w:marRight w:val="14"/>
          <w:marTop w:val="0"/>
          <w:marBottom w:val="0"/>
          <w:divBdr>
            <w:top w:val="none" w:sz="0" w:space="0" w:color="auto"/>
            <w:left w:val="none" w:sz="0" w:space="0" w:color="auto"/>
            <w:bottom w:val="none" w:sz="0" w:space="0" w:color="auto"/>
            <w:right w:val="none" w:sz="0" w:space="0" w:color="auto"/>
          </w:divBdr>
        </w:div>
        <w:div w:id="1362516946">
          <w:marLeft w:val="0"/>
          <w:marRight w:val="0"/>
          <w:marTop w:val="0"/>
          <w:marBottom w:val="0"/>
          <w:divBdr>
            <w:top w:val="none" w:sz="0" w:space="0" w:color="auto"/>
            <w:left w:val="none" w:sz="0" w:space="0" w:color="auto"/>
            <w:bottom w:val="none" w:sz="0" w:space="0" w:color="auto"/>
            <w:right w:val="none" w:sz="0" w:space="0" w:color="auto"/>
          </w:divBdr>
        </w:div>
        <w:div w:id="1394737885">
          <w:marLeft w:val="0"/>
          <w:marRight w:val="0"/>
          <w:marTop w:val="0"/>
          <w:marBottom w:val="0"/>
          <w:divBdr>
            <w:top w:val="none" w:sz="0" w:space="0" w:color="auto"/>
            <w:left w:val="none" w:sz="0" w:space="0" w:color="auto"/>
            <w:bottom w:val="none" w:sz="0" w:space="0" w:color="auto"/>
            <w:right w:val="none" w:sz="0" w:space="0" w:color="auto"/>
          </w:divBdr>
        </w:div>
        <w:div w:id="1395466725">
          <w:marLeft w:val="0"/>
          <w:marRight w:val="0"/>
          <w:marTop w:val="0"/>
          <w:marBottom w:val="0"/>
          <w:divBdr>
            <w:top w:val="none" w:sz="0" w:space="0" w:color="auto"/>
            <w:left w:val="none" w:sz="0" w:space="0" w:color="auto"/>
            <w:bottom w:val="none" w:sz="0" w:space="0" w:color="auto"/>
            <w:right w:val="none" w:sz="0" w:space="0" w:color="auto"/>
          </w:divBdr>
        </w:div>
        <w:div w:id="1408309094">
          <w:marLeft w:val="0"/>
          <w:marRight w:val="-34"/>
          <w:marTop w:val="0"/>
          <w:marBottom w:val="0"/>
          <w:divBdr>
            <w:top w:val="none" w:sz="0" w:space="0" w:color="auto"/>
            <w:left w:val="none" w:sz="0" w:space="0" w:color="auto"/>
            <w:bottom w:val="none" w:sz="0" w:space="0" w:color="auto"/>
            <w:right w:val="none" w:sz="0" w:space="0" w:color="auto"/>
          </w:divBdr>
        </w:div>
        <w:div w:id="1423602754">
          <w:marLeft w:val="0"/>
          <w:marRight w:val="0"/>
          <w:marTop w:val="0"/>
          <w:marBottom w:val="0"/>
          <w:divBdr>
            <w:top w:val="none" w:sz="0" w:space="0" w:color="auto"/>
            <w:left w:val="none" w:sz="0" w:space="0" w:color="auto"/>
            <w:bottom w:val="none" w:sz="0" w:space="0" w:color="auto"/>
            <w:right w:val="none" w:sz="0" w:space="0" w:color="auto"/>
          </w:divBdr>
        </w:div>
        <w:div w:id="1435633431">
          <w:marLeft w:val="0"/>
          <w:marRight w:val="-154"/>
          <w:marTop w:val="0"/>
          <w:marBottom w:val="0"/>
          <w:divBdr>
            <w:top w:val="none" w:sz="0" w:space="0" w:color="auto"/>
            <w:left w:val="none" w:sz="0" w:space="0" w:color="auto"/>
            <w:bottom w:val="none" w:sz="0" w:space="0" w:color="auto"/>
            <w:right w:val="none" w:sz="0" w:space="0" w:color="auto"/>
          </w:divBdr>
        </w:div>
        <w:div w:id="1439596060">
          <w:marLeft w:val="0"/>
          <w:marRight w:val="0"/>
          <w:marTop w:val="0"/>
          <w:marBottom w:val="0"/>
          <w:divBdr>
            <w:top w:val="none" w:sz="0" w:space="0" w:color="auto"/>
            <w:left w:val="none" w:sz="0" w:space="0" w:color="auto"/>
            <w:bottom w:val="none" w:sz="0" w:space="0" w:color="auto"/>
            <w:right w:val="none" w:sz="0" w:space="0" w:color="auto"/>
          </w:divBdr>
        </w:div>
        <w:div w:id="1440223981">
          <w:marLeft w:val="0"/>
          <w:marRight w:val="765"/>
          <w:marTop w:val="0"/>
          <w:marBottom w:val="0"/>
          <w:divBdr>
            <w:top w:val="none" w:sz="0" w:space="0" w:color="auto"/>
            <w:left w:val="none" w:sz="0" w:space="0" w:color="auto"/>
            <w:bottom w:val="none" w:sz="0" w:space="0" w:color="auto"/>
            <w:right w:val="none" w:sz="0" w:space="0" w:color="auto"/>
          </w:divBdr>
        </w:div>
        <w:div w:id="1445228301">
          <w:marLeft w:val="0"/>
          <w:marRight w:val="0"/>
          <w:marTop w:val="0"/>
          <w:marBottom w:val="0"/>
          <w:divBdr>
            <w:top w:val="none" w:sz="0" w:space="0" w:color="auto"/>
            <w:left w:val="none" w:sz="0" w:space="0" w:color="auto"/>
            <w:bottom w:val="none" w:sz="0" w:space="0" w:color="auto"/>
            <w:right w:val="none" w:sz="0" w:space="0" w:color="auto"/>
          </w:divBdr>
        </w:div>
        <w:div w:id="1446584204">
          <w:marLeft w:val="0"/>
          <w:marRight w:val="0"/>
          <w:marTop w:val="0"/>
          <w:marBottom w:val="0"/>
          <w:divBdr>
            <w:top w:val="none" w:sz="0" w:space="0" w:color="auto"/>
            <w:left w:val="none" w:sz="0" w:space="0" w:color="auto"/>
            <w:bottom w:val="none" w:sz="0" w:space="0" w:color="auto"/>
            <w:right w:val="none" w:sz="0" w:space="0" w:color="auto"/>
          </w:divBdr>
        </w:div>
        <w:div w:id="1458909633">
          <w:marLeft w:val="0"/>
          <w:marRight w:val="0"/>
          <w:marTop w:val="0"/>
          <w:marBottom w:val="0"/>
          <w:divBdr>
            <w:top w:val="none" w:sz="0" w:space="0" w:color="auto"/>
            <w:left w:val="none" w:sz="0" w:space="0" w:color="auto"/>
            <w:bottom w:val="none" w:sz="0" w:space="0" w:color="auto"/>
            <w:right w:val="none" w:sz="0" w:space="0" w:color="auto"/>
          </w:divBdr>
        </w:div>
        <w:div w:id="1459834487">
          <w:marLeft w:val="0"/>
          <w:marRight w:val="-33"/>
          <w:marTop w:val="0"/>
          <w:marBottom w:val="0"/>
          <w:divBdr>
            <w:top w:val="none" w:sz="0" w:space="0" w:color="auto"/>
            <w:left w:val="none" w:sz="0" w:space="0" w:color="auto"/>
            <w:bottom w:val="none" w:sz="0" w:space="0" w:color="auto"/>
            <w:right w:val="none" w:sz="0" w:space="0" w:color="auto"/>
          </w:divBdr>
        </w:div>
        <w:div w:id="1503815385">
          <w:marLeft w:val="0"/>
          <w:marRight w:val="115"/>
          <w:marTop w:val="0"/>
          <w:marBottom w:val="0"/>
          <w:divBdr>
            <w:top w:val="none" w:sz="0" w:space="0" w:color="auto"/>
            <w:left w:val="none" w:sz="0" w:space="0" w:color="auto"/>
            <w:bottom w:val="none" w:sz="0" w:space="0" w:color="auto"/>
            <w:right w:val="none" w:sz="0" w:space="0" w:color="auto"/>
          </w:divBdr>
        </w:div>
        <w:div w:id="1557618506">
          <w:marLeft w:val="0"/>
          <w:marRight w:val="-33"/>
          <w:marTop w:val="0"/>
          <w:marBottom w:val="0"/>
          <w:divBdr>
            <w:top w:val="none" w:sz="0" w:space="0" w:color="auto"/>
            <w:left w:val="none" w:sz="0" w:space="0" w:color="auto"/>
            <w:bottom w:val="none" w:sz="0" w:space="0" w:color="auto"/>
            <w:right w:val="none" w:sz="0" w:space="0" w:color="auto"/>
          </w:divBdr>
        </w:div>
        <w:div w:id="1560358824">
          <w:marLeft w:val="0"/>
          <w:marRight w:val="26"/>
          <w:marTop w:val="0"/>
          <w:marBottom w:val="0"/>
          <w:divBdr>
            <w:top w:val="none" w:sz="0" w:space="0" w:color="auto"/>
            <w:left w:val="none" w:sz="0" w:space="0" w:color="auto"/>
            <w:bottom w:val="none" w:sz="0" w:space="0" w:color="auto"/>
            <w:right w:val="none" w:sz="0" w:space="0" w:color="auto"/>
          </w:divBdr>
        </w:div>
        <w:div w:id="1562517408">
          <w:marLeft w:val="0"/>
          <w:marRight w:val="26"/>
          <w:marTop w:val="0"/>
          <w:marBottom w:val="0"/>
          <w:divBdr>
            <w:top w:val="none" w:sz="0" w:space="0" w:color="auto"/>
            <w:left w:val="none" w:sz="0" w:space="0" w:color="auto"/>
            <w:bottom w:val="none" w:sz="0" w:space="0" w:color="auto"/>
            <w:right w:val="none" w:sz="0" w:space="0" w:color="auto"/>
          </w:divBdr>
        </w:div>
        <w:div w:id="1563759372">
          <w:marLeft w:val="0"/>
          <w:marRight w:val="115"/>
          <w:marTop w:val="0"/>
          <w:marBottom w:val="0"/>
          <w:divBdr>
            <w:top w:val="none" w:sz="0" w:space="0" w:color="auto"/>
            <w:left w:val="none" w:sz="0" w:space="0" w:color="auto"/>
            <w:bottom w:val="none" w:sz="0" w:space="0" w:color="auto"/>
            <w:right w:val="none" w:sz="0" w:space="0" w:color="auto"/>
          </w:divBdr>
        </w:div>
        <w:div w:id="1566794858">
          <w:marLeft w:val="0"/>
          <w:marRight w:val="0"/>
          <w:marTop w:val="0"/>
          <w:marBottom w:val="0"/>
          <w:divBdr>
            <w:top w:val="none" w:sz="0" w:space="0" w:color="auto"/>
            <w:left w:val="none" w:sz="0" w:space="0" w:color="auto"/>
            <w:bottom w:val="none" w:sz="0" w:space="0" w:color="auto"/>
            <w:right w:val="none" w:sz="0" w:space="0" w:color="auto"/>
          </w:divBdr>
        </w:div>
        <w:div w:id="1570310040">
          <w:marLeft w:val="0"/>
          <w:marRight w:val="115"/>
          <w:marTop w:val="0"/>
          <w:marBottom w:val="0"/>
          <w:divBdr>
            <w:top w:val="none" w:sz="0" w:space="0" w:color="auto"/>
            <w:left w:val="none" w:sz="0" w:space="0" w:color="auto"/>
            <w:bottom w:val="none" w:sz="0" w:space="0" w:color="auto"/>
            <w:right w:val="none" w:sz="0" w:space="0" w:color="auto"/>
          </w:divBdr>
        </w:div>
        <w:div w:id="1606964047">
          <w:marLeft w:val="0"/>
          <w:marRight w:val="-33"/>
          <w:marTop w:val="0"/>
          <w:marBottom w:val="0"/>
          <w:divBdr>
            <w:top w:val="none" w:sz="0" w:space="0" w:color="auto"/>
            <w:left w:val="none" w:sz="0" w:space="0" w:color="auto"/>
            <w:bottom w:val="none" w:sz="0" w:space="0" w:color="auto"/>
            <w:right w:val="none" w:sz="0" w:space="0" w:color="auto"/>
          </w:divBdr>
        </w:div>
        <w:div w:id="1616324856">
          <w:marLeft w:val="0"/>
          <w:marRight w:val="-34"/>
          <w:marTop w:val="0"/>
          <w:marBottom w:val="0"/>
          <w:divBdr>
            <w:top w:val="none" w:sz="0" w:space="0" w:color="auto"/>
            <w:left w:val="none" w:sz="0" w:space="0" w:color="auto"/>
            <w:bottom w:val="none" w:sz="0" w:space="0" w:color="auto"/>
            <w:right w:val="none" w:sz="0" w:space="0" w:color="auto"/>
          </w:divBdr>
        </w:div>
        <w:div w:id="1619800276">
          <w:marLeft w:val="0"/>
          <w:marRight w:val="115"/>
          <w:marTop w:val="0"/>
          <w:marBottom w:val="0"/>
          <w:divBdr>
            <w:top w:val="none" w:sz="0" w:space="0" w:color="auto"/>
            <w:left w:val="none" w:sz="0" w:space="0" w:color="auto"/>
            <w:bottom w:val="none" w:sz="0" w:space="0" w:color="auto"/>
            <w:right w:val="none" w:sz="0" w:space="0" w:color="auto"/>
          </w:divBdr>
        </w:div>
        <w:div w:id="1636525307">
          <w:marLeft w:val="0"/>
          <w:marRight w:val="115"/>
          <w:marTop w:val="0"/>
          <w:marBottom w:val="0"/>
          <w:divBdr>
            <w:top w:val="none" w:sz="0" w:space="0" w:color="auto"/>
            <w:left w:val="none" w:sz="0" w:space="0" w:color="auto"/>
            <w:bottom w:val="none" w:sz="0" w:space="0" w:color="auto"/>
            <w:right w:val="none" w:sz="0" w:space="0" w:color="auto"/>
          </w:divBdr>
        </w:div>
        <w:div w:id="1662805911">
          <w:marLeft w:val="0"/>
          <w:marRight w:val="0"/>
          <w:marTop w:val="0"/>
          <w:marBottom w:val="0"/>
          <w:divBdr>
            <w:top w:val="none" w:sz="0" w:space="0" w:color="auto"/>
            <w:left w:val="none" w:sz="0" w:space="0" w:color="auto"/>
            <w:bottom w:val="none" w:sz="0" w:space="0" w:color="auto"/>
            <w:right w:val="none" w:sz="0" w:space="0" w:color="auto"/>
          </w:divBdr>
        </w:div>
        <w:div w:id="1664771181">
          <w:marLeft w:val="0"/>
          <w:marRight w:val="0"/>
          <w:marTop w:val="0"/>
          <w:marBottom w:val="0"/>
          <w:divBdr>
            <w:top w:val="none" w:sz="0" w:space="0" w:color="auto"/>
            <w:left w:val="none" w:sz="0" w:space="0" w:color="auto"/>
            <w:bottom w:val="none" w:sz="0" w:space="0" w:color="auto"/>
            <w:right w:val="none" w:sz="0" w:space="0" w:color="auto"/>
          </w:divBdr>
        </w:div>
        <w:div w:id="1693648397">
          <w:marLeft w:val="0"/>
          <w:marRight w:val="-33"/>
          <w:marTop w:val="0"/>
          <w:marBottom w:val="0"/>
          <w:divBdr>
            <w:top w:val="none" w:sz="0" w:space="0" w:color="auto"/>
            <w:left w:val="none" w:sz="0" w:space="0" w:color="auto"/>
            <w:bottom w:val="none" w:sz="0" w:space="0" w:color="auto"/>
            <w:right w:val="none" w:sz="0" w:space="0" w:color="auto"/>
          </w:divBdr>
        </w:div>
        <w:div w:id="1728915078">
          <w:marLeft w:val="0"/>
          <w:marRight w:val="0"/>
          <w:marTop w:val="0"/>
          <w:marBottom w:val="0"/>
          <w:divBdr>
            <w:top w:val="none" w:sz="0" w:space="0" w:color="auto"/>
            <w:left w:val="none" w:sz="0" w:space="0" w:color="auto"/>
            <w:bottom w:val="none" w:sz="0" w:space="0" w:color="auto"/>
            <w:right w:val="none" w:sz="0" w:space="0" w:color="auto"/>
          </w:divBdr>
        </w:div>
        <w:div w:id="1747022996">
          <w:marLeft w:val="0"/>
          <w:marRight w:val="0"/>
          <w:marTop w:val="0"/>
          <w:marBottom w:val="0"/>
          <w:divBdr>
            <w:top w:val="none" w:sz="0" w:space="0" w:color="auto"/>
            <w:left w:val="none" w:sz="0" w:space="0" w:color="auto"/>
            <w:bottom w:val="none" w:sz="0" w:space="0" w:color="auto"/>
            <w:right w:val="none" w:sz="0" w:space="0" w:color="auto"/>
          </w:divBdr>
        </w:div>
        <w:div w:id="1754668123">
          <w:marLeft w:val="0"/>
          <w:marRight w:val="0"/>
          <w:marTop w:val="0"/>
          <w:marBottom w:val="0"/>
          <w:divBdr>
            <w:top w:val="none" w:sz="0" w:space="0" w:color="auto"/>
            <w:left w:val="none" w:sz="0" w:space="0" w:color="auto"/>
            <w:bottom w:val="none" w:sz="0" w:space="0" w:color="auto"/>
            <w:right w:val="none" w:sz="0" w:space="0" w:color="auto"/>
          </w:divBdr>
        </w:div>
        <w:div w:id="1774931423">
          <w:marLeft w:val="0"/>
          <w:marRight w:val="0"/>
          <w:marTop w:val="0"/>
          <w:marBottom w:val="0"/>
          <w:divBdr>
            <w:top w:val="none" w:sz="0" w:space="0" w:color="auto"/>
            <w:left w:val="none" w:sz="0" w:space="0" w:color="auto"/>
            <w:bottom w:val="none" w:sz="0" w:space="0" w:color="auto"/>
            <w:right w:val="none" w:sz="0" w:space="0" w:color="auto"/>
          </w:divBdr>
        </w:div>
        <w:div w:id="1825587043">
          <w:marLeft w:val="0"/>
          <w:marRight w:val="-34"/>
          <w:marTop w:val="0"/>
          <w:marBottom w:val="0"/>
          <w:divBdr>
            <w:top w:val="none" w:sz="0" w:space="0" w:color="auto"/>
            <w:left w:val="none" w:sz="0" w:space="0" w:color="auto"/>
            <w:bottom w:val="none" w:sz="0" w:space="0" w:color="auto"/>
            <w:right w:val="none" w:sz="0" w:space="0" w:color="auto"/>
          </w:divBdr>
        </w:div>
        <w:div w:id="1832910914">
          <w:marLeft w:val="0"/>
          <w:marRight w:val="-33"/>
          <w:marTop w:val="0"/>
          <w:marBottom w:val="0"/>
          <w:divBdr>
            <w:top w:val="none" w:sz="0" w:space="0" w:color="auto"/>
            <w:left w:val="none" w:sz="0" w:space="0" w:color="auto"/>
            <w:bottom w:val="none" w:sz="0" w:space="0" w:color="auto"/>
            <w:right w:val="none" w:sz="0" w:space="0" w:color="auto"/>
          </w:divBdr>
        </w:div>
        <w:div w:id="1858808924">
          <w:marLeft w:val="0"/>
          <w:marRight w:val="115"/>
          <w:marTop w:val="0"/>
          <w:marBottom w:val="0"/>
          <w:divBdr>
            <w:top w:val="none" w:sz="0" w:space="0" w:color="auto"/>
            <w:left w:val="none" w:sz="0" w:space="0" w:color="auto"/>
            <w:bottom w:val="none" w:sz="0" w:space="0" w:color="auto"/>
            <w:right w:val="none" w:sz="0" w:space="0" w:color="auto"/>
          </w:divBdr>
        </w:div>
        <w:div w:id="1869369576">
          <w:marLeft w:val="0"/>
          <w:marRight w:val="0"/>
          <w:marTop w:val="0"/>
          <w:marBottom w:val="0"/>
          <w:divBdr>
            <w:top w:val="none" w:sz="0" w:space="0" w:color="auto"/>
            <w:left w:val="none" w:sz="0" w:space="0" w:color="auto"/>
            <w:bottom w:val="none" w:sz="0" w:space="0" w:color="auto"/>
            <w:right w:val="none" w:sz="0" w:space="0" w:color="auto"/>
          </w:divBdr>
        </w:div>
        <w:div w:id="1900358860">
          <w:marLeft w:val="0"/>
          <w:marRight w:val="26"/>
          <w:marTop w:val="0"/>
          <w:marBottom w:val="0"/>
          <w:divBdr>
            <w:top w:val="none" w:sz="0" w:space="0" w:color="auto"/>
            <w:left w:val="none" w:sz="0" w:space="0" w:color="auto"/>
            <w:bottom w:val="none" w:sz="0" w:space="0" w:color="auto"/>
            <w:right w:val="none" w:sz="0" w:space="0" w:color="auto"/>
          </w:divBdr>
        </w:div>
        <w:div w:id="1968200097">
          <w:marLeft w:val="0"/>
          <w:marRight w:val="0"/>
          <w:marTop w:val="0"/>
          <w:marBottom w:val="0"/>
          <w:divBdr>
            <w:top w:val="none" w:sz="0" w:space="0" w:color="auto"/>
            <w:left w:val="none" w:sz="0" w:space="0" w:color="auto"/>
            <w:bottom w:val="none" w:sz="0" w:space="0" w:color="auto"/>
            <w:right w:val="none" w:sz="0" w:space="0" w:color="auto"/>
          </w:divBdr>
        </w:div>
        <w:div w:id="2012365359">
          <w:marLeft w:val="0"/>
          <w:marRight w:val="115"/>
          <w:marTop w:val="0"/>
          <w:marBottom w:val="0"/>
          <w:divBdr>
            <w:top w:val="none" w:sz="0" w:space="0" w:color="auto"/>
            <w:left w:val="none" w:sz="0" w:space="0" w:color="auto"/>
            <w:bottom w:val="none" w:sz="0" w:space="0" w:color="auto"/>
            <w:right w:val="none" w:sz="0" w:space="0" w:color="auto"/>
          </w:divBdr>
        </w:div>
        <w:div w:id="2012758191">
          <w:marLeft w:val="0"/>
          <w:marRight w:val="26"/>
          <w:marTop w:val="0"/>
          <w:marBottom w:val="0"/>
          <w:divBdr>
            <w:top w:val="none" w:sz="0" w:space="0" w:color="auto"/>
            <w:left w:val="none" w:sz="0" w:space="0" w:color="auto"/>
            <w:bottom w:val="none" w:sz="0" w:space="0" w:color="auto"/>
            <w:right w:val="none" w:sz="0" w:space="0" w:color="auto"/>
          </w:divBdr>
        </w:div>
        <w:div w:id="2033262279">
          <w:marLeft w:val="0"/>
          <w:marRight w:val="115"/>
          <w:marTop w:val="0"/>
          <w:marBottom w:val="0"/>
          <w:divBdr>
            <w:top w:val="none" w:sz="0" w:space="0" w:color="auto"/>
            <w:left w:val="none" w:sz="0" w:space="0" w:color="auto"/>
            <w:bottom w:val="none" w:sz="0" w:space="0" w:color="auto"/>
            <w:right w:val="none" w:sz="0" w:space="0" w:color="auto"/>
          </w:divBdr>
        </w:div>
        <w:div w:id="2047832092">
          <w:marLeft w:val="0"/>
          <w:marRight w:val="0"/>
          <w:marTop w:val="0"/>
          <w:marBottom w:val="0"/>
          <w:divBdr>
            <w:top w:val="none" w:sz="0" w:space="0" w:color="auto"/>
            <w:left w:val="none" w:sz="0" w:space="0" w:color="auto"/>
            <w:bottom w:val="none" w:sz="0" w:space="0" w:color="auto"/>
            <w:right w:val="none" w:sz="0" w:space="0" w:color="auto"/>
          </w:divBdr>
        </w:div>
        <w:div w:id="2109079893">
          <w:marLeft w:val="0"/>
          <w:marRight w:val="0"/>
          <w:marTop w:val="0"/>
          <w:marBottom w:val="0"/>
          <w:divBdr>
            <w:top w:val="none" w:sz="0" w:space="0" w:color="auto"/>
            <w:left w:val="none" w:sz="0" w:space="0" w:color="auto"/>
            <w:bottom w:val="none" w:sz="0" w:space="0" w:color="auto"/>
            <w:right w:val="none" w:sz="0" w:space="0" w:color="auto"/>
          </w:divBdr>
        </w:div>
        <w:div w:id="2142116413">
          <w:marLeft w:val="87"/>
          <w:marRight w:val="0"/>
          <w:marTop w:val="0"/>
          <w:marBottom w:val="0"/>
          <w:divBdr>
            <w:top w:val="none" w:sz="0" w:space="0" w:color="auto"/>
            <w:left w:val="none" w:sz="0" w:space="0" w:color="auto"/>
            <w:bottom w:val="none" w:sz="0" w:space="0" w:color="auto"/>
            <w:right w:val="none" w:sz="0" w:space="0" w:color="auto"/>
          </w:divBdr>
        </w:div>
        <w:div w:id="2146123883">
          <w:marLeft w:val="0"/>
          <w:marRight w:val="115"/>
          <w:marTop w:val="0"/>
          <w:marBottom w:val="0"/>
          <w:divBdr>
            <w:top w:val="none" w:sz="0" w:space="0" w:color="auto"/>
            <w:left w:val="none" w:sz="0" w:space="0" w:color="auto"/>
            <w:bottom w:val="none" w:sz="0" w:space="0" w:color="auto"/>
            <w:right w:val="none" w:sz="0" w:space="0" w:color="auto"/>
          </w:divBdr>
        </w:div>
      </w:divsChild>
    </w:div>
    <w:div w:id="1503856058">
      <w:bodyDiv w:val="1"/>
      <w:marLeft w:val="0"/>
      <w:marRight w:val="0"/>
      <w:marTop w:val="0"/>
      <w:marBottom w:val="0"/>
      <w:divBdr>
        <w:top w:val="none" w:sz="0" w:space="0" w:color="auto"/>
        <w:left w:val="none" w:sz="0" w:space="0" w:color="auto"/>
        <w:bottom w:val="none" w:sz="0" w:space="0" w:color="auto"/>
        <w:right w:val="none" w:sz="0" w:space="0" w:color="auto"/>
      </w:divBdr>
    </w:div>
    <w:div w:id="15879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id.ir/paper/401082/f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بودجه ریزی عملیاتی الگویی برای ارتقاء نظام مدیریت مالی در شهرداری ها</vt:lpstr>
    </vt:vector>
  </TitlesOfParts>
  <Company/>
  <LinksUpToDate>false</LinksUpToDate>
  <CharactersWithSpaces>24200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بودجه ریزی عملیاتی الگویی برای ارتقاء نظام مدیریت مالی در شهرداری ها</dc:title>
  <dc:creator>isiran</dc:creator>
  <cp:lastModifiedBy>majournal.ir</cp:lastModifiedBy>
  <cp:revision>9</cp:revision>
  <cp:lastPrinted>2008-06-21T09:02:00Z</cp:lastPrinted>
  <dcterms:created xsi:type="dcterms:W3CDTF">2018-12-06T13:42:00Z</dcterms:created>
  <dcterms:modified xsi:type="dcterms:W3CDTF">2024-11-19T20:05:00Z</dcterms:modified>
</cp:coreProperties>
</file>